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BBE49" w14:textId="2010AD90" w:rsidR="001C608E" w:rsidRPr="001C608E" w:rsidRDefault="001C608E" w:rsidP="001C608E">
      <w:pPr>
        <w:rPr>
          <w:b/>
          <w:bCs/>
        </w:rPr>
      </w:pPr>
      <w:r w:rsidRPr="001C608E">
        <w:rPr>
          <w:b/>
          <w:bCs/>
        </w:rPr>
        <w:t>HOW DOES SDCC DECIDE WHETHER TO SALT OR NOT</w:t>
      </w:r>
      <w:r>
        <w:rPr>
          <w:b/>
          <w:bCs/>
        </w:rPr>
        <w:t>?</w:t>
      </w:r>
    </w:p>
    <w:p w14:paraId="5FEEAEC4" w14:textId="2F41EEEE" w:rsidR="001C608E" w:rsidRDefault="001C608E" w:rsidP="001C608E">
      <w:r>
        <w:t xml:space="preserve">SDCC have access to a 24hr forecast for road surface temperature, road state (dry, ice, snow etc.) and grip level. With this information a duty engineer will determine whether to salt or not. If salting is required the duty engineer will decide what routes need treating, what time we will treat at and what spread rate. </w:t>
      </w:r>
    </w:p>
    <w:p w14:paraId="086B51EA" w14:textId="64D9585A" w:rsidR="001C608E" w:rsidRDefault="001C608E" w:rsidP="001C608E">
      <w:r>
        <w:t xml:space="preserve">SDCC carry out pre-treatments which is ensuring the salt is on the road prior to any freezing conditions and will carry out additional salting as required. </w:t>
      </w:r>
    </w:p>
    <w:p w14:paraId="4620F94A" w14:textId="2E55F2EB" w:rsidR="001C608E" w:rsidRDefault="001C608E" w:rsidP="001C608E">
      <w:r>
        <w:t>A weather station on the N81 provides real time information on surface temperature and state.</w:t>
      </w:r>
    </w:p>
    <w:p w14:paraId="19980095" w14:textId="77777777" w:rsidR="001C608E" w:rsidRDefault="001C608E" w:rsidP="001C608E"/>
    <w:p w14:paraId="0DFFB59D" w14:textId="42A4026A" w:rsidR="001C608E" w:rsidRPr="001C608E" w:rsidRDefault="001C608E" w:rsidP="001C608E">
      <w:pPr>
        <w:rPr>
          <w:b/>
          <w:bCs/>
        </w:rPr>
      </w:pPr>
      <w:r w:rsidRPr="001C608E">
        <w:rPr>
          <w:b/>
          <w:bCs/>
        </w:rPr>
        <w:t>WHAT DOES SALT DO</w:t>
      </w:r>
      <w:r>
        <w:rPr>
          <w:b/>
          <w:bCs/>
        </w:rPr>
        <w:t>?</w:t>
      </w:r>
    </w:p>
    <w:p w14:paraId="4B141E5E" w14:textId="77777777" w:rsidR="001C608E" w:rsidRDefault="001C608E" w:rsidP="001C608E">
      <w:r>
        <w:t xml:space="preserve">Salt doesn’t melt </w:t>
      </w:r>
      <w:proofErr w:type="gramStart"/>
      <w:r>
        <w:t>ice,</w:t>
      </w:r>
      <w:proofErr w:type="gramEnd"/>
      <w:r>
        <w:t xml:space="preserve"> it lowers the freezing point of water. </w:t>
      </w:r>
    </w:p>
    <w:p w14:paraId="2D78604C" w14:textId="7E131DD2" w:rsidR="001C608E" w:rsidRDefault="001C608E" w:rsidP="001C608E">
      <w:r>
        <w:t xml:space="preserve">SDCC spread two types of </w:t>
      </w:r>
      <w:proofErr w:type="gramStart"/>
      <w:r>
        <w:t>salt;</w:t>
      </w:r>
      <w:proofErr w:type="gramEnd"/>
    </w:p>
    <w:p w14:paraId="4F364DC1" w14:textId="73A6576E" w:rsidR="001C608E" w:rsidRDefault="001C608E" w:rsidP="001C608E">
      <w:r>
        <w:t>Rocksalt is a granular material that is commonly referred to as gritting. It has high salt content and requires the crushing action of vehicle tyres to activate it fully.</w:t>
      </w:r>
    </w:p>
    <w:p w14:paraId="7F9276AB" w14:textId="1C4C4133" w:rsidR="001C608E" w:rsidRDefault="001C608E" w:rsidP="001C608E">
      <w:r>
        <w:t xml:space="preserve">Brine is a solution of salt and water that is sprayed on to the road in conjunction with </w:t>
      </w:r>
      <w:proofErr w:type="spellStart"/>
      <w:r>
        <w:t>rocksalt</w:t>
      </w:r>
      <w:proofErr w:type="spellEnd"/>
      <w:r>
        <w:t xml:space="preserve">. </w:t>
      </w:r>
      <w:r w:rsidR="00BF57E3">
        <w:t xml:space="preserve">The brine acts </w:t>
      </w:r>
      <w:proofErr w:type="gramStart"/>
      <w:r w:rsidR="00BF57E3">
        <w:t>activates</w:t>
      </w:r>
      <w:proofErr w:type="gramEnd"/>
      <w:r w:rsidR="00BF57E3">
        <w:t xml:space="preserve"> immediately ensuring a quicker treatment action.</w:t>
      </w:r>
    </w:p>
    <w:p w14:paraId="755B034B" w14:textId="4FFA71DA" w:rsidR="001C608E" w:rsidRDefault="003F2128" w:rsidP="001C608E">
      <w:r>
        <w:t>For moderately cold temperatures (0</w:t>
      </w:r>
      <w:r w:rsidRPr="003F2128">
        <w:rPr>
          <w:vertAlign w:val="superscript"/>
        </w:rPr>
        <w:t>o</w:t>
      </w:r>
      <w:r>
        <w:t>C to -2</w:t>
      </w:r>
      <w:r w:rsidRPr="003F2128">
        <w:rPr>
          <w:vertAlign w:val="superscript"/>
        </w:rPr>
        <w:t>o</w:t>
      </w:r>
      <w:r>
        <w:t>C) our normal spread rate is 10g/m</w:t>
      </w:r>
      <w:r w:rsidRPr="003F2128">
        <w:rPr>
          <w:vertAlign w:val="superscript"/>
        </w:rPr>
        <w:t>2</w:t>
      </w:r>
      <w:r>
        <w:t xml:space="preserve"> of salt and </w:t>
      </w:r>
      <w:r w:rsidR="00476A82">
        <w:t xml:space="preserve">this </w:t>
      </w:r>
      <w:r>
        <w:t>increases as</w:t>
      </w:r>
      <w:r w:rsidR="00476A82">
        <w:t xml:space="preserve"> temperatures decrease.</w:t>
      </w:r>
      <w:r>
        <w:t xml:space="preserve"> </w:t>
      </w:r>
    </w:p>
    <w:p w14:paraId="695C5502" w14:textId="77777777" w:rsidR="001C608E" w:rsidRDefault="001C608E" w:rsidP="001C608E"/>
    <w:p w14:paraId="16361714" w14:textId="24F43E40" w:rsidR="001C608E" w:rsidRPr="00F02496" w:rsidRDefault="00757C1B" w:rsidP="001C608E">
      <w:pPr>
        <w:rPr>
          <w:b/>
          <w:bCs/>
        </w:rPr>
      </w:pPr>
      <w:r w:rsidRPr="00F02496">
        <w:rPr>
          <w:b/>
          <w:bCs/>
        </w:rPr>
        <w:t>WHAT ROADS ARE TREATED?</w:t>
      </w:r>
    </w:p>
    <w:p w14:paraId="36569127" w14:textId="77777777" w:rsidR="003F2128" w:rsidRDefault="00BF57E3" w:rsidP="001C608E">
      <w:r>
        <w:t xml:space="preserve">SDCC routinely treat approximately 300km of roads within the county. </w:t>
      </w:r>
    </w:p>
    <w:p w14:paraId="3D82EC62" w14:textId="4DB98297" w:rsidR="00BF57E3" w:rsidRDefault="003F2128" w:rsidP="001C608E">
      <w:r>
        <w:t>A map of the treated roads</w:t>
      </w:r>
      <w:r w:rsidR="00BF57E3">
        <w:t xml:space="preserve"> can be found </w:t>
      </w:r>
      <w:r>
        <w:t>here</w:t>
      </w:r>
    </w:p>
    <w:p w14:paraId="12117683" w14:textId="77777777" w:rsidR="00BF57E3" w:rsidRDefault="00BF57E3" w:rsidP="001C608E"/>
    <w:p w14:paraId="34201C94" w14:textId="659D37A3" w:rsidR="001C608E" w:rsidRPr="00F02496" w:rsidRDefault="00757C1B" w:rsidP="001C608E">
      <w:pPr>
        <w:rPr>
          <w:b/>
          <w:bCs/>
        </w:rPr>
      </w:pPr>
      <w:r w:rsidRPr="00F02496">
        <w:rPr>
          <w:b/>
          <w:bCs/>
        </w:rPr>
        <w:t>CAN I ADD MY ROAD TO THE TREATMENT ROUTES?</w:t>
      </w:r>
    </w:p>
    <w:p w14:paraId="35E47589" w14:textId="56E4F2F6" w:rsidR="003F2128" w:rsidRDefault="003F2128" w:rsidP="001C608E">
      <w:r>
        <w:t>There is currently no capacity to increase the number of roads being treated</w:t>
      </w:r>
    </w:p>
    <w:p w14:paraId="4EF52A17" w14:textId="77777777" w:rsidR="001C608E" w:rsidRDefault="001C608E" w:rsidP="001C608E"/>
    <w:p w14:paraId="2E5C8368" w14:textId="51713523" w:rsidR="001C608E" w:rsidRPr="00F02496" w:rsidRDefault="00757C1B" w:rsidP="001C608E">
      <w:pPr>
        <w:rPr>
          <w:b/>
          <w:bCs/>
        </w:rPr>
      </w:pPr>
      <w:r w:rsidRPr="00F02496">
        <w:rPr>
          <w:b/>
          <w:bCs/>
        </w:rPr>
        <w:t>DOES SDCC PROVIDE SALT?</w:t>
      </w:r>
    </w:p>
    <w:p w14:paraId="3C6AF4AF" w14:textId="1662AE35" w:rsidR="00476A82" w:rsidRDefault="00476A82" w:rsidP="001C608E">
      <w:r>
        <w:t xml:space="preserve">SDCC have </w:t>
      </w:r>
      <w:r w:rsidR="00F02496">
        <w:t xml:space="preserve">100 salt bins located around the county where the public can access salt for treating public roads and footpaths. The locations of these bins are aimed at giving an even geographical spread around the county. </w:t>
      </w:r>
    </w:p>
    <w:p w14:paraId="137FAB8D" w14:textId="63A4A224" w:rsidR="003F2128" w:rsidRDefault="00F02496" w:rsidP="001C608E">
      <w:r>
        <w:t xml:space="preserve">The location of these bins can </w:t>
      </w:r>
      <w:proofErr w:type="gramStart"/>
      <w:r>
        <w:t>found</w:t>
      </w:r>
      <w:proofErr w:type="gramEnd"/>
      <w:r>
        <w:t xml:space="preserve"> here</w:t>
      </w:r>
    </w:p>
    <w:sectPr w:rsidR="003F2128" w:rsidSect="00F02496">
      <w:pgSz w:w="11906" w:h="16838"/>
      <w:pgMar w:top="709"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08E"/>
    <w:rsid w:val="001C608E"/>
    <w:rsid w:val="003F2128"/>
    <w:rsid w:val="00476A82"/>
    <w:rsid w:val="00534351"/>
    <w:rsid w:val="00757C1B"/>
    <w:rsid w:val="008474E8"/>
    <w:rsid w:val="00BF57E3"/>
    <w:rsid w:val="00F0249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82564"/>
  <w15:chartTrackingRefBased/>
  <w15:docId w15:val="{D99C266C-7D15-46E6-9948-257521601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60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60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60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60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60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60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60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60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60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60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60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60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60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60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60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60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60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608E"/>
    <w:rPr>
      <w:rFonts w:eastAsiaTheme="majorEastAsia" w:cstheme="majorBidi"/>
      <w:color w:val="272727" w:themeColor="text1" w:themeTint="D8"/>
    </w:rPr>
  </w:style>
  <w:style w:type="paragraph" w:styleId="Title">
    <w:name w:val="Title"/>
    <w:basedOn w:val="Normal"/>
    <w:next w:val="Normal"/>
    <w:link w:val="TitleChar"/>
    <w:uiPriority w:val="10"/>
    <w:qFormat/>
    <w:rsid w:val="001C60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60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60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60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608E"/>
    <w:pPr>
      <w:spacing w:before="160"/>
      <w:jc w:val="center"/>
    </w:pPr>
    <w:rPr>
      <w:i/>
      <w:iCs/>
      <w:color w:val="404040" w:themeColor="text1" w:themeTint="BF"/>
    </w:rPr>
  </w:style>
  <w:style w:type="character" w:customStyle="1" w:styleId="QuoteChar">
    <w:name w:val="Quote Char"/>
    <w:basedOn w:val="DefaultParagraphFont"/>
    <w:link w:val="Quote"/>
    <w:uiPriority w:val="29"/>
    <w:rsid w:val="001C608E"/>
    <w:rPr>
      <w:i/>
      <w:iCs/>
      <w:color w:val="404040" w:themeColor="text1" w:themeTint="BF"/>
    </w:rPr>
  </w:style>
  <w:style w:type="paragraph" w:styleId="ListParagraph">
    <w:name w:val="List Paragraph"/>
    <w:basedOn w:val="Normal"/>
    <w:uiPriority w:val="34"/>
    <w:qFormat/>
    <w:rsid w:val="001C608E"/>
    <w:pPr>
      <w:ind w:left="720"/>
      <w:contextualSpacing/>
    </w:pPr>
  </w:style>
  <w:style w:type="character" w:styleId="IntenseEmphasis">
    <w:name w:val="Intense Emphasis"/>
    <w:basedOn w:val="DefaultParagraphFont"/>
    <w:uiPriority w:val="21"/>
    <w:qFormat/>
    <w:rsid w:val="001C608E"/>
    <w:rPr>
      <w:i/>
      <w:iCs/>
      <w:color w:val="0F4761" w:themeColor="accent1" w:themeShade="BF"/>
    </w:rPr>
  </w:style>
  <w:style w:type="paragraph" w:styleId="IntenseQuote">
    <w:name w:val="Intense Quote"/>
    <w:basedOn w:val="Normal"/>
    <w:next w:val="Normal"/>
    <w:link w:val="IntenseQuoteChar"/>
    <w:uiPriority w:val="30"/>
    <w:qFormat/>
    <w:rsid w:val="001C60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608E"/>
    <w:rPr>
      <w:i/>
      <w:iCs/>
      <w:color w:val="0F4761" w:themeColor="accent1" w:themeShade="BF"/>
    </w:rPr>
  </w:style>
  <w:style w:type="character" w:styleId="IntenseReference">
    <w:name w:val="Intense Reference"/>
    <w:basedOn w:val="DefaultParagraphFont"/>
    <w:uiPriority w:val="32"/>
    <w:qFormat/>
    <w:rsid w:val="001C608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4469</TotalTime>
  <Pages>1</Pages>
  <Words>262</Words>
  <Characters>1496</Characters>
  <Application>Microsoft Office Word</Application>
  <DocSecurity>0</DocSecurity>
  <Lines>12</Lines>
  <Paragraphs>3</Paragraphs>
  <ScaleCrop>false</ScaleCrop>
  <Company/>
  <LinksUpToDate>false</LinksUpToDate>
  <CharactersWithSpaces>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Walsh</dc:creator>
  <cp:keywords/>
  <dc:description/>
  <cp:lastModifiedBy>Gary Walsh</cp:lastModifiedBy>
  <cp:revision>1</cp:revision>
  <dcterms:created xsi:type="dcterms:W3CDTF">2026-01-02T12:07:00Z</dcterms:created>
  <dcterms:modified xsi:type="dcterms:W3CDTF">2026-01-07T12:03:00Z</dcterms:modified>
</cp:coreProperties>
</file>