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A16D0" w14:textId="77777777" w:rsidR="003C4D6F" w:rsidRPr="003C4D6F" w:rsidRDefault="003C4D6F" w:rsidP="003C4D6F">
      <w:pPr>
        <w:spacing w:after="120"/>
        <w:rPr>
          <w:b/>
          <w:sz w:val="20"/>
          <w:szCs w:val="20"/>
        </w:rPr>
      </w:pPr>
      <w:r w:rsidRPr="003C4D6F">
        <w:rPr>
          <w:b/>
          <w:sz w:val="20"/>
          <w:szCs w:val="20"/>
        </w:rPr>
        <w:t>South Dublin County Council</w:t>
      </w:r>
    </w:p>
    <w:p w14:paraId="248A16E3" w14:textId="77777777" w:rsidR="003C4D6F" w:rsidRPr="003C4D6F" w:rsidRDefault="003C4D6F" w:rsidP="003C4D6F">
      <w:pPr>
        <w:spacing w:after="120"/>
        <w:rPr>
          <w:b/>
          <w:sz w:val="20"/>
          <w:szCs w:val="20"/>
        </w:rPr>
      </w:pPr>
      <w:r w:rsidRPr="003C4D6F">
        <w:rPr>
          <w:b/>
          <w:sz w:val="20"/>
          <w:szCs w:val="20"/>
        </w:rPr>
        <w:t>Implementing the Public Sector Equality and Human Rights Duty</w:t>
      </w:r>
    </w:p>
    <w:p w14:paraId="609CB677" w14:textId="77777777" w:rsidR="003C4D6F" w:rsidRPr="003C4D6F" w:rsidRDefault="003C4D6F" w:rsidP="003C4D6F">
      <w:pPr>
        <w:spacing w:after="120"/>
        <w:rPr>
          <w:b/>
          <w:sz w:val="20"/>
          <w:szCs w:val="20"/>
        </w:rPr>
      </w:pPr>
      <w:r w:rsidRPr="003C4D6F">
        <w:rPr>
          <w:b/>
          <w:sz w:val="20"/>
          <w:szCs w:val="20"/>
        </w:rPr>
        <w:t>Action Plan 2025/2026</w:t>
      </w:r>
    </w:p>
    <w:p w14:paraId="7710CF50" w14:textId="77777777" w:rsidR="003C4D6F" w:rsidRPr="003C4D6F" w:rsidRDefault="003C4D6F" w:rsidP="003C4D6F">
      <w:pPr>
        <w:spacing w:after="120"/>
        <w:rPr>
          <w:b/>
          <w:sz w:val="20"/>
          <w:szCs w:val="20"/>
        </w:rPr>
      </w:pPr>
      <w:r w:rsidRPr="003C4D6F">
        <w:rPr>
          <w:b/>
          <w:sz w:val="20"/>
          <w:szCs w:val="20"/>
        </w:rPr>
        <w:t>Introduction</w:t>
      </w:r>
    </w:p>
    <w:p w14:paraId="5AEE3954" w14:textId="77777777" w:rsidR="003C4D6F" w:rsidRPr="003C4D6F" w:rsidRDefault="003C4D6F" w:rsidP="003C4D6F">
      <w:pPr>
        <w:spacing w:after="120"/>
        <w:rPr>
          <w:sz w:val="20"/>
          <w:szCs w:val="20"/>
        </w:rPr>
      </w:pPr>
      <w:r w:rsidRPr="003C4D6F">
        <w:rPr>
          <w:sz w:val="20"/>
          <w:szCs w:val="20"/>
        </w:rPr>
        <w:t>This action plan is to give effect to our Public Sector Equality and Human Rights Framework for the period 2025/2026. It will be updated to capture our full commitment once the Annual Service Delivery Plan for 2026 becomes available.</w:t>
      </w:r>
    </w:p>
    <w:p w14:paraId="001A42BB" w14:textId="77777777" w:rsidR="003C4D6F" w:rsidRPr="003C4D6F" w:rsidRDefault="003C4D6F" w:rsidP="003C4D6F">
      <w:pPr>
        <w:spacing w:after="120"/>
        <w:rPr>
          <w:b/>
          <w:sz w:val="20"/>
          <w:szCs w:val="20"/>
        </w:rPr>
      </w:pPr>
      <w:r w:rsidRPr="003C4D6F">
        <w:rPr>
          <w:b/>
          <w:sz w:val="20"/>
          <w:szCs w:val="20"/>
        </w:rPr>
        <w:t>1. Plans, policy strategies, programmes, schemes, internal policies, and procedures to be reviewed or developed which will be subject to an equality and human rights impact assessment, as part of the ongoing Duty under Section 42(1):</w:t>
      </w:r>
    </w:p>
    <w:p w14:paraId="44ADEA94" w14:textId="77777777" w:rsidR="003C4D6F" w:rsidRPr="003C4D6F" w:rsidRDefault="003C4D6F" w:rsidP="003C4D6F">
      <w:pPr>
        <w:spacing w:after="120"/>
        <w:rPr>
          <w:sz w:val="20"/>
          <w:szCs w:val="20"/>
        </w:rPr>
      </w:pPr>
      <w:r w:rsidRPr="003C4D6F">
        <w:rPr>
          <w:sz w:val="20"/>
          <w:szCs w:val="20"/>
        </w:rPr>
        <w:t>Priority for completion by end of 2026:</w:t>
      </w:r>
    </w:p>
    <w:p w14:paraId="5F0D0050" w14:textId="77777777" w:rsidR="003C4D6F" w:rsidRPr="003C4D6F" w:rsidRDefault="003C4D6F" w:rsidP="003C4D6F">
      <w:pPr>
        <w:pStyle w:val="ListParagraph"/>
        <w:numPr>
          <w:ilvl w:val="0"/>
          <w:numId w:val="5"/>
        </w:numPr>
        <w:spacing w:after="120" w:line="240" w:lineRule="auto"/>
        <w:rPr>
          <w:rFonts w:eastAsia="Times New Roman" w:cs="Arial"/>
          <w:sz w:val="20"/>
          <w:szCs w:val="20"/>
        </w:rPr>
      </w:pPr>
      <w:r w:rsidRPr="003C4D6F">
        <w:rPr>
          <w:rFonts w:eastAsia="Times New Roman" w:cs="Arial"/>
          <w:sz w:val="20"/>
          <w:szCs w:val="20"/>
        </w:rPr>
        <w:t xml:space="preserve">Customer service action plan and citizens’ charter </w:t>
      </w:r>
    </w:p>
    <w:p w14:paraId="10D1E105" w14:textId="77777777" w:rsidR="003C4D6F" w:rsidRPr="003C4D6F" w:rsidRDefault="003C4D6F" w:rsidP="003C4D6F">
      <w:pPr>
        <w:pStyle w:val="ListParagraph"/>
        <w:numPr>
          <w:ilvl w:val="0"/>
          <w:numId w:val="5"/>
        </w:numPr>
        <w:spacing w:after="120" w:line="240" w:lineRule="auto"/>
        <w:rPr>
          <w:rFonts w:eastAsia="Times New Roman" w:cs="Arial"/>
          <w:sz w:val="20"/>
          <w:szCs w:val="20"/>
        </w:rPr>
      </w:pPr>
      <w:r w:rsidRPr="003C4D6F">
        <w:rPr>
          <w:rFonts w:eastAsia="Times New Roman" w:cs="Arial"/>
          <w:sz w:val="20"/>
          <w:szCs w:val="20"/>
        </w:rPr>
        <w:t>Recruitment policy</w:t>
      </w:r>
    </w:p>
    <w:p w14:paraId="5EB23C21" w14:textId="77777777" w:rsidR="003C4D6F" w:rsidRPr="003C4D6F" w:rsidRDefault="003C4D6F" w:rsidP="003C4D6F">
      <w:pPr>
        <w:pStyle w:val="ListParagraph"/>
        <w:numPr>
          <w:ilvl w:val="0"/>
          <w:numId w:val="5"/>
        </w:numPr>
        <w:spacing w:after="120" w:line="240" w:lineRule="auto"/>
        <w:rPr>
          <w:rFonts w:eastAsia="Times New Roman" w:cs="Arial"/>
          <w:sz w:val="20"/>
          <w:szCs w:val="20"/>
        </w:rPr>
      </w:pPr>
      <w:r w:rsidRPr="003C4D6F">
        <w:rPr>
          <w:rFonts w:eastAsia="Times New Roman" w:cs="Arial"/>
          <w:sz w:val="20"/>
          <w:szCs w:val="20"/>
        </w:rPr>
        <w:t xml:space="preserve">Age Friendly strategy </w:t>
      </w:r>
    </w:p>
    <w:p w14:paraId="76B9AA7B" w14:textId="77777777" w:rsidR="003C4D6F" w:rsidRPr="003C4D6F" w:rsidRDefault="003C4D6F" w:rsidP="003C4D6F">
      <w:pPr>
        <w:pStyle w:val="ListParagraph"/>
        <w:numPr>
          <w:ilvl w:val="0"/>
          <w:numId w:val="5"/>
        </w:numPr>
        <w:spacing w:after="120" w:line="240" w:lineRule="auto"/>
        <w:rPr>
          <w:rFonts w:eastAsia="Times New Roman" w:cs="Arial"/>
          <w:sz w:val="20"/>
          <w:szCs w:val="20"/>
        </w:rPr>
      </w:pPr>
      <w:r w:rsidRPr="003C4D6F">
        <w:rPr>
          <w:rFonts w:eastAsia="Times New Roman" w:cs="Arial"/>
          <w:sz w:val="20"/>
          <w:szCs w:val="20"/>
        </w:rPr>
        <w:t>Sustainable Procurement Policy</w:t>
      </w:r>
    </w:p>
    <w:p w14:paraId="4BCE317C" w14:textId="77777777" w:rsidR="003C4D6F" w:rsidRPr="003C4D6F" w:rsidRDefault="003C4D6F" w:rsidP="003C4D6F">
      <w:pPr>
        <w:spacing w:after="120"/>
        <w:rPr>
          <w:rFonts w:eastAsia="Times New Roman" w:cs="Arial"/>
          <w:sz w:val="20"/>
          <w:szCs w:val="20"/>
        </w:rPr>
      </w:pPr>
      <w:r w:rsidRPr="003C4D6F">
        <w:rPr>
          <w:rFonts w:eastAsia="Times New Roman" w:cs="Arial"/>
          <w:sz w:val="20"/>
          <w:szCs w:val="20"/>
        </w:rPr>
        <w:t>For consideration within the timeframes laid out for the following:</w:t>
      </w:r>
    </w:p>
    <w:p w14:paraId="404D452D" w14:textId="77777777" w:rsidR="003C4D6F" w:rsidRPr="003C4D6F" w:rsidRDefault="003C4D6F" w:rsidP="003C4D6F">
      <w:pPr>
        <w:pStyle w:val="ListParagraph"/>
        <w:numPr>
          <w:ilvl w:val="0"/>
          <w:numId w:val="5"/>
        </w:numPr>
        <w:spacing w:after="120" w:line="240" w:lineRule="auto"/>
        <w:rPr>
          <w:rFonts w:eastAsia="Times New Roman" w:cs="Arial"/>
          <w:sz w:val="20"/>
          <w:szCs w:val="20"/>
        </w:rPr>
      </w:pPr>
      <w:r w:rsidRPr="003C4D6F">
        <w:rPr>
          <w:rFonts w:eastAsia="Times New Roman" w:cs="Arial"/>
          <w:sz w:val="20"/>
          <w:szCs w:val="20"/>
        </w:rPr>
        <w:t xml:space="preserve">Green Infrastructure Strategy </w:t>
      </w:r>
    </w:p>
    <w:p w14:paraId="6F63B519" w14:textId="77777777" w:rsidR="003C4D6F" w:rsidRPr="003C4D6F" w:rsidRDefault="003C4D6F" w:rsidP="003C4D6F">
      <w:pPr>
        <w:pStyle w:val="ListParagraph"/>
        <w:numPr>
          <w:ilvl w:val="0"/>
          <w:numId w:val="5"/>
        </w:numPr>
        <w:spacing w:after="120" w:line="240" w:lineRule="auto"/>
        <w:rPr>
          <w:rFonts w:eastAsia="Times New Roman" w:cs="Arial"/>
          <w:sz w:val="20"/>
          <w:szCs w:val="20"/>
        </w:rPr>
      </w:pPr>
      <w:r w:rsidRPr="003C4D6F">
        <w:rPr>
          <w:rFonts w:eastAsia="Times New Roman" w:cs="Arial"/>
          <w:sz w:val="20"/>
          <w:szCs w:val="20"/>
        </w:rPr>
        <w:t xml:space="preserve">Community Safety Plan </w:t>
      </w:r>
    </w:p>
    <w:p w14:paraId="5F27738C" w14:textId="77777777" w:rsidR="003C4D6F" w:rsidRPr="003C4D6F" w:rsidRDefault="003C4D6F" w:rsidP="003C4D6F">
      <w:pPr>
        <w:pStyle w:val="ListParagraph"/>
        <w:numPr>
          <w:ilvl w:val="0"/>
          <w:numId w:val="5"/>
        </w:numPr>
        <w:spacing w:after="120" w:line="240" w:lineRule="auto"/>
        <w:rPr>
          <w:rFonts w:eastAsia="Times New Roman" w:cs="Arial"/>
          <w:sz w:val="20"/>
          <w:szCs w:val="20"/>
        </w:rPr>
      </w:pPr>
      <w:r w:rsidRPr="003C4D6F">
        <w:rPr>
          <w:rFonts w:eastAsia="Times New Roman" w:cs="Arial"/>
          <w:sz w:val="20"/>
          <w:szCs w:val="20"/>
        </w:rPr>
        <w:t>Transport/Mobility Strategies</w:t>
      </w:r>
    </w:p>
    <w:p w14:paraId="07889841" w14:textId="77777777" w:rsidR="003C4D6F" w:rsidRPr="003C4D6F" w:rsidRDefault="003C4D6F" w:rsidP="003C4D6F">
      <w:pPr>
        <w:pStyle w:val="ListParagraph"/>
        <w:numPr>
          <w:ilvl w:val="0"/>
          <w:numId w:val="5"/>
        </w:numPr>
        <w:spacing w:after="120" w:line="240" w:lineRule="auto"/>
        <w:rPr>
          <w:rFonts w:eastAsia="Times New Roman" w:cs="Arial"/>
          <w:sz w:val="20"/>
          <w:szCs w:val="20"/>
        </w:rPr>
      </w:pPr>
      <w:r w:rsidRPr="003C4D6F">
        <w:rPr>
          <w:rFonts w:eastAsia="Times New Roman" w:cs="Arial"/>
          <w:sz w:val="20"/>
          <w:szCs w:val="20"/>
        </w:rPr>
        <w:t>Strategic Urban Regeneration Framework for City Edge</w:t>
      </w:r>
    </w:p>
    <w:p w14:paraId="1E45B9A7" w14:textId="77777777" w:rsidR="003C4D6F" w:rsidRPr="003C4D6F" w:rsidRDefault="003C4D6F" w:rsidP="003C4D6F">
      <w:pPr>
        <w:pStyle w:val="ListParagraph"/>
        <w:numPr>
          <w:ilvl w:val="0"/>
          <w:numId w:val="5"/>
        </w:numPr>
        <w:spacing w:after="120" w:line="240" w:lineRule="auto"/>
        <w:rPr>
          <w:rFonts w:eastAsia="Times New Roman" w:cs="Arial"/>
          <w:sz w:val="20"/>
          <w:szCs w:val="20"/>
        </w:rPr>
      </w:pPr>
      <w:r w:rsidRPr="003C4D6F">
        <w:rPr>
          <w:rFonts w:eastAsia="Times New Roman" w:cs="Arial"/>
          <w:sz w:val="20"/>
          <w:szCs w:val="20"/>
        </w:rPr>
        <w:t>Heritage Plan</w:t>
      </w:r>
    </w:p>
    <w:p w14:paraId="73EFEC72" w14:textId="77777777" w:rsidR="003C4D6F" w:rsidRPr="003C4D6F" w:rsidRDefault="003C4D6F" w:rsidP="003C4D6F">
      <w:pPr>
        <w:pStyle w:val="ListParagraph"/>
        <w:numPr>
          <w:ilvl w:val="0"/>
          <w:numId w:val="5"/>
        </w:numPr>
        <w:spacing w:after="120" w:line="240" w:lineRule="auto"/>
        <w:rPr>
          <w:rFonts w:eastAsia="Times New Roman" w:cs="Arial"/>
          <w:sz w:val="20"/>
          <w:szCs w:val="20"/>
        </w:rPr>
      </w:pPr>
      <w:r w:rsidRPr="003C4D6F">
        <w:rPr>
          <w:rFonts w:eastAsia="Times New Roman" w:cs="Arial"/>
          <w:sz w:val="20"/>
          <w:szCs w:val="20"/>
        </w:rPr>
        <w:t xml:space="preserve">Strategic Plan for Housing People with a Disability </w:t>
      </w:r>
    </w:p>
    <w:p w14:paraId="564EB4C5" w14:textId="77777777" w:rsidR="003C4D6F" w:rsidRPr="003C4D6F" w:rsidRDefault="003C4D6F" w:rsidP="003C4D6F">
      <w:pPr>
        <w:pStyle w:val="ListParagraph"/>
        <w:numPr>
          <w:ilvl w:val="0"/>
          <w:numId w:val="5"/>
        </w:numPr>
        <w:spacing w:after="120" w:line="240" w:lineRule="auto"/>
        <w:rPr>
          <w:rFonts w:eastAsia="Times New Roman" w:cs="Arial"/>
          <w:sz w:val="20"/>
          <w:szCs w:val="20"/>
        </w:rPr>
      </w:pPr>
      <w:r w:rsidRPr="003C4D6F">
        <w:rPr>
          <w:rFonts w:eastAsia="Times New Roman" w:cs="Arial"/>
          <w:sz w:val="20"/>
          <w:szCs w:val="20"/>
        </w:rPr>
        <w:t>Local Enterprise Development Plan</w:t>
      </w:r>
    </w:p>
    <w:p w14:paraId="2479BE03" w14:textId="77777777" w:rsidR="003C4D6F" w:rsidRPr="003C4D6F" w:rsidRDefault="003C4D6F" w:rsidP="003C4D6F">
      <w:pPr>
        <w:pStyle w:val="ListParagraph"/>
        <w:numPr>
          <w:ilvl w:val="0"/>
          <w:numId w:val="5"/>
        </w:numPr>
        <w:spacing w:after="120" w:line="240" w:lineRule="auto"/>
        <w:rPr>
          <w:rFonts w:eastAsia="Times New Roman" w:cs="Arial"/>
          <w:sz w:val="20"/>
          <w:szCs w:val="20"/>
        </w:rPr>
      </w:pPr>
      <w:r w:rsidRPr="003C4D6F">
        <w:rPr>
          <w:rFonts w:eastAsia="Times New Roman" w:cs="Arial"/>
          <w:sz w:val="20"/>
          <w:szCs w:val="20"/>
        </w:rPr>
        <w:t>Rathfarnham Village Economic Plan</w:t>
      </w:r>
    </w:p>
    <w:p w14:paraId="6D7B47C3" w14:textId="77777777" w:rsidR="003C4D6F" w:rsidRPr="003C4D6F" w:rsidRDefault="003C4D6F" w:rsidP="003C4D6F">
      <w:pPr>
        <w:pStyle w:val="ListParagraph"/>
        <w:numPr>
          <w:ilvl w:val="0"/>
          <w:numId w:val="5"/>
        </w:numPr>
        <w:spacing w:after="120" w:line="240" w:lineRule="auto"/>
        <w:rPr>
          <w:rFonts w:eastAsia="Times New Roman" w:cs="Arial"/>
          <w:sz w:val="20"/>
          <w:szCs w:val="20"/>
        </w:rPr>
      </w:pPr>
      <w:r w:rsidRPr="003C4D6F">
        <w:rPr>
          <w:rFonts w:eastAsia="Times New Roman" w:cs="Arial"/>
          <w:sz w:val="20"/>
          <w:szCs w:val="20"/>
        </w:rPr>
        <w:t>Strategic Workforce Development Plan</w:t>
      </w:r>
    </w:p>
    <w:p w14:paraId="2D7CF967" w14:textId="77777777" w:rsidR="003C4D6F" w:rsidRPr="003C4D6F" w:rsidRDefault="003C4D6F" w:rsidP="003C4D6F">
      <w:pPr>
        <w:pStyle w:val="ListParagraph"/>
        <w:numPr>
          <w:ilvl w:val="0"/>
          <w:numId w:val="5"/>
        </w:numPr>
        <w:spacing w:after="120" w:line="240" w:lineRule="auto"/>
        <w:rPr>
          <w:rFonts w:eastAsia="Times New Roman" w:cs="Arial"/>
          <w:sz w:val="20"/>
          <w:szCs w:val="20"/>
        </w:rPr>
      </w:pPr>
      <w:r w:rsidRPr="003C4D6F">
        <w:rPr>
          <w:rFonts w:eastAsia="Times New Roman" w:cs="Arial"/>
          <w:sz w:val="20"/>
          <w:szCs w:val="20"/>
        </w:rPr>
        <w:t>People Strategy</w:t>
      </w:r>
    </w:p>
    <w:p w14:paraId="2E78BE1C" w14:textId="77777777" w:rsidR="003C4D6F" w:rsidRPr="003C4D6F" w:rsidRDefault="003C4D6F" w:rsidP="003C4D6F">
      <w:pPr>
        <w:pStyle w:val="ListParagraph"/>
        <w:numPr>
          <w:ilvl w:val="0"/>
          <w:numId w:val="5"/>
        </w:numPr>
        <w:spacing w:after="120" w:line="240" w:lineRule="auto"/>
        <w:rPr>
          <w:rFonts w:eastAsia="Times New Roman" w:cs="Arial"/>
          <w:sz w:val="20"/>
          <w:szCs w:val="20"/>
        </w:rPr>
      </w:pPr>
      <w:r w:rsidRPr="003C4D6F">
        <w:rPr>
          <w:rFonts w:eastAsia="Times New Roman" w:cs="Arial"/>
          <w:sz w:val="20"/>
          <w:szCs w:val="20"/>
        </w:rPr>
        <w:t>Innovation Strategy</w:t>
      </w:r>
    </w:p>
    <w:p w14:paraId="6921FBE8" w14:textId="77777777" w:rsidR="003C4D6F" w:rsidRPr="003C4D6F" w:rsidRDefault="003C4D6F" w:rsidP="003C4D6F">
      <w:pPr>
        <w:pStyle w:val="ListParagraph"/>
        <w:numPr>
          <w:ilvl w:val="0"/>
          <w:numId w:val="5"/>
        </w:numPr>
        <w:spacing w:after="120" w:line="240" w:lineRule="auto"/>
        <w:rPr>
          <w:rFonts w:eastAsia="Times New Roman" w:cs="Arial"/>
          <w:sz w:val="20"/>
          <w:szCs w:val="20"/>
        </w:rPr>
      </w:pPr>
      <w:r w:rsidRPr="003C4D6F">
        <w:rPr>
          <w:rFonts w:eastAsia="Times New Roman" w:cs="Arial"/>
          <w:sz w:val="20"/>
          <w:szCs w:val="20"/>
        </w:rPr>
        <w:t>Events Strategy</w:t>
      </w:r>
    </w:p>
    <w:p w14:paraId="57C9D4E9" w14:textId="77777777" w:rsidR="003C4D6F" w:rsidRPr="003C4D6F" w:rsidRDefault="003C4D6F" w:rsidP="003C4D6F">
      <w:pPr>
        <w:pStyle w:val="ListParagraph"/>
        <w:numPr>
          <w:ilvl w:val="0"/>
          <w:numId w:val="5"/>
        </w:numPr>
        <w:spacing w:after="120" w:line="240" w:lineRule="auto"/>
        <w:rPr>
          <w:rFonts w:eastAsia="Times New Roman" w:cs="Arial"/>
          <w:sz w:val="20"/>
          <w:szCs w:val="20"/>
        </w:rPr>
      </w:pPr>
      <w:r w:rsidRPr="003C4D6F">
        <w:rPr>
          <w:rFonts w:eastAsia="Times New Roman" w:cs="Arial"/>
          <w:sz w:val="20"/>
          <w:szCs w:val="20"/>
        </w:rPr>
        <w:t xml:space="preserve">Review and </w:t>
      </w:r>
      <w:proofErr w:type="gramStart"/>
      <w:r w:rsidRPr="003C4D6F">
        <w:rPr>
          <w:rFonts w:eastAsia="Times New Roman" w:cs="Arial"/>
          <w:sz w:val="20"/>
          <w:szCs w:val="20"/>
        </w:rPr>
        <w:t>Improve</w:t>
      </w:r>
      <w:proofErr w:type="gramEnd"/>
      <w:r w:rsidRPr="003C4D6F">
        <w:rPr>
          <w:rFonts w:eastAsia="Times New Roman" w:cs="Arial"/>
          <w:sz w:val="20"/>
          <w:szCs w:val="20"/>
        </w:rPr>
        <w:t xml:space="preserve"> public consultation process </w:t>
      </w:r>
    </w:p>
    <w:p w14:paraId="74F9E27B" w14:textId="77777777" w:rsidR="003C4D6F" w:rsidRPr="003C4D6F" w:rsidRDefault="003C4D6F" w:rsidP="003C4D6F">
      <w:pPr>
        <w:pStyle w:val="ListParagraph"/>
        <w:numPr>
          <w:ilvl w:val="0"/>
          <w:numId w:val="5"/>
        </w:numPr>
        <w:spacing w:after="120" w:line="240" w:lineRule="auto"/>
        <w:rPr>
          <w:rFonts w:eastAsia="Times New Roman" w:cs="Arial"/>
          <w:sz w:val="20"/>
          <w:szCs w:val="20"/>
        </w:rPr>
      </w:pPr>
      <w:r w:rsidRPr="003C4D6F">
        <w:rPr>
          <w:rFonts w:eastAsia="Times New Roman" w:cs="Arial"/>
          <w:sz w:val="20"/>
          <w:szCs w:val="20"/>
        </w:rPr>
        <w:t>Arts Infrastructure Development Strategy</w:t>
      </w:r>
    </w:p>
    <w:p w14:paraId="317281D8" w14:textId="77777777" w:rsidR="003C4D6F" w:rsidRPr="003C4D6F" w:rsidRDefault="003C4D6F" w:rsidP="003C4D6F">
      <w:pPr>
        <w:pStyle w:val="ListParagraph"/>
        <w:numPr>
          <w:ilvl w:val="0"/>
          <w:numId w:val="5"/>
        </w:numPr>
        <w:spacing w:after="120" w:line="240" w:lineRule="auto"/>
        <w:rPr>
          <w:rFonts w:eastAsia="Times New Roman" w:cs="Arial"/>
          <w:sz w:val="20"/>
          <w:szCs w:val="20"/>
        </w:rPr>
      </w:pPr>
      <w:r w:rsidRPr="003C4D6F">
        <w:rPr>
          <w:rFonts w:eastAsia="Times New Roman" w:cs="Arial"/>
          <w:sz w:val="20"/>
          <w:szCs w:val="20"/>
        </w:rPr>
        <w:t>Integration Strategy</w:t>
      </w:r>
    </w:p>
    <w:p w14:paraId="10EC0A5F" w14:textId="77777777" w:rsidR="003C4D6F" w:rsidRPr="003C4D6F" w:rsidRDefault="003C4D6F" w:rsidP="003C4D6F">
      <w:pPr>
        <w:pStyle w:val="ListParagraph"/>
        <w:numPr>
          <w:ilvl w:val="0"/>
          <w:numId w:val="5"/>
        </w:numPr>
        <w:spacing w:after="120" w:line="240" w:lineRule="auto"/>
        <w:rPr>
          <w:rFonts w:eastAsia="Times New Roman" w:cs="Arial"/>
          <w:sz w:val="20"/>
          <w:szCs w:val="20"/>
        </w:rPr>
      </w:pPr>
      <w:r w:rsidRPr="003C4D6F">
        <w:rPr>
          <w:rFonts w:eastAsia="Times New Roman" w:cs="Arial"/>
          <w:sz w:val="20"/>
          <w:szCs w:val="20"/>
        </w:rPr>
        <w:t>Library membership strategy</w:t>
      </w:r>
    </w:p>
    <w:p w14:paraId="4A569C41" w14:textId="77777777" w:rsidR="003C4D6F" w:rsidRPr="003C4D6F" w:rsidRDefault="003C4D6F" w:rsidP="003C4D6F">
      <w:pPr>
        <w:pStyle w:val="ListParagraph"/>
        <w:numPr>
          <w:ilvl w:val="0"/>
          <w:numId w:val="5"/>
        </w:numPr>
        <w:spacing w:after="120" w:line="240" w:lineRule="auto"/>
        <w:rPr>
          <w:rFonts w:eastAsia="Times New Roman" w:cs="Arial"/>
          <w:sz w:val="20"/>
          <w:szCs w:val="20"/>
        </w:rPr>
      </w:pPr>
      <w:r w:rsidRPr="003C4D6F">
        <w:rPr>
          <w:rFonts w:eastAsia="Times New Roman" w:cs="Arial"/>
          <w:sz w:val="20"/>
          <w:szCs w:val="20"/>
        </w:rPr>
        <w:t>Customer Charter update</w:t>
      </w:r>
    </w:p>
    <w:p w14:paraId="77B536DC" w14:textId="77777777" w:rsidR="003C4D6F" w:rsidRPr="003C4D6F" w:rsidRDefault="003C4D6F" w:rsidP="003C4D6F">
      <w:pPr>
        <w:pStyle w:val="ListParagraph"/>
        <w:numPr>
          <w:ilvl w:val="0"/>
          <w:numId w:val="5"/>
        </w:numPr>
        <w:spacing w:after="120" w:line="240" w:lineRule="auto"/>
        <w:rPr>
          <w:rFonts w:eastAsia="Times New Roman" w:cs="Arial"/>
          <w:sz w:val="20"/>
          <w:szCs w:val="20"/>
        </w:rPr>
      </w:pPr>
      <w:r w:rsidRPr="003C4D6F">
        <w:rPr>
          <w:rFonts w:eastAsia="Times New Roman" w:cs="Arial"/>
          <w:sz w:val="20"/>
          <w:szCs w:val="20"/>
        </w:rPr>
        <w:t>Communications Strategy for Civic Engagement</w:t>
      </w:r>
    </w:p>
    <w:p w14:paraId="7E06A089" w14:textId="77777777" w:rsidR="003C4D6F" w:rsidRPr="003C4D6F" w:rsidRDefault="003C4D6F" w:rsidP="003C4D6F">
      <w:pPr>
        <w:spacing w:after="120"/>
        <w:rPr>
          <w:rFonts w:eastAsia="Times New Roman" w:cs="Arial"/>
          <w:sz w:val="20"/>
          <w:szCs w:val="20"/>
        </w:rPr>
      </w:pPr>
      <w:r w:rsidRPr="003C4D6F">
        <w:rPr>
          <w:rFonts w:eastAsia="Times New Roman" w:cs="Arial"/>
          <w:sz w:val="20"/>
          <w:szCs w:val="20"/>
        </w:rPr>
        <w:t>The preparations for the next County Development Plan will be preceded by discussion and exploration as to how best to include a focus on implementing the Duty in this process.</w:t>
      </w:r>
    </w:p>
    <w:p w14:paraId="5F49A978" w14:textId="77777777" w:rsidR="003C4D6F" w:rsidRPr="003C4D6F" w:rsidRDefault="003C4D6F" w:rsidP="003C4D6F">
      <w:pPr>
        <w:spacing w:after="120"/>
        <w:rPr>
          <w:b/>
          <w:sz w:val="20"/>
          <w:szCs w:val="20"/>
        </w:rPr>
      </w:pPr>
      <w:r w:rsidRPr="003C4D6F">
        <w:rPr>
          <w:b/>
          <w:sz w:val="20"/>
          <w:szCs w:val="20"/>
        </w:rPr>
        <w:t>2. Plans, policies and actions that directly address equality and human rights issues, as part of the strategic Duty under section 42(2):</w:t>
      </w:r>
    </w:p>
    <w:p w14:paraId="27F74A9E" w14:textId="77777777" w:rsidR="003C4D6F" w:rsidRPr="003C4D6F" w:rsidRDefault="003C4D6F" w:rsidP="003C4D6F">
      <w:pPr>
        <w:pStyle w:val="ListParagraph"/>
        <w:numPr>
          <w:ilvl w:val="0"/>
          <w:numId w:val="6"/>
        </w:numPr>
        <w:spacing w:after="0" w:line="240" w:lineRule="auto"/>
        <w:rPr>
          <w:sz w:val="20"/>
          <w:szCs w:val="20"/>
        </w:rPr>
      </w:pPr>
      <w:r w:rsidRPr="003C4D6F">
        <w:rPr>
          <w:sz w:val="20"/>
          <w:szCs w:val="20"/>
        </w:rPr>
        <w:t xml:space="preserve">Age friendly strategy </w:t>
      </w:r>
    </w:p>
    <w:p w14:paraId="54F66A10" w14:textId="77777777" w:rsidR="003C4D6F" w:rsidRPr="003C4D6F" w:rsidRDefault="003C4D6F" w:rsidP="003C4D6F">
      <w:pPr>
        <w:pStyle w:val="ListParagraph"/>
        <w:numPr>
          <w:ilvl w:val="0"/>
          <w:numId w:val="6"/>
        </w:numPr>
        <w:spacing w:after="0" w:line="240" w:lineRule="auto"/>
        <w:rPr>
          <w:sz w:val="20"/>
          <w:szCs w:val="20"/>
        </w:rPr>
      </w:pPr>
      <w:r w:rsidRPr="003C4D6F">
        <w:rPr>
          <w:sz w:val="20"/>
          <w:szCs w:val="20"/>
        </w:rPr>
        <w:t xml:space="preserve">Strategic Plan for Housing People with a Disability </w:t>
      </w:r>
    </w:p>
    <w:p w14:paraId="0C4FB96A" w14:textId="77777777" w:rsidR="003C4D6F" w:rsidRPr="003C4D6F" w:rsidRDefault="003C4D6F" w:rsidP="003C4D6F">
      <w:pPr>
        <w:pStyle w:val="ListParagraph"/>
        <w:numPr>
          <w:ilvl w:val="0"/>
          <w:numId w:val="6"/>
        </w:numPr>
        <w:spacing w:after="0" w:line="240" w:lineRule="auto"/>
        <w:rPr>
          <w:sz w:val="20"/>
          <w:szCs w:val="20"/>
        </w:rPr>
      </w:pPr>
      <w:r w:rsidRPr="003C4D6F">
        <w:rPr>
          <w:sz w:val="20"/>
          <w:szCs w:val="20"/>
        </w:rPr>
        <w:t xml:space="preserve">Traveller Accommodation Programme </w:t>
      </w:r>
    </w:p>
    <w:p w14:paraId="6988C390" w14:textId="77777777" w:rsidR="003C4D6F" w:rsidRPr="003C4D6F" w:rsidRDefault="003C4D6F" w:rsidP="003C4D6F">
      <w:pPr>
        <w:pStyle w:val="ListParagraph"/>
        <w:numPr>
          <w:ilvl w:val="0"/>
          <w:numId w:val="6"/>
        </w:numPr>
        <w:spacing w:after="0" w:line="240" w:lineRule="auto"/>
        <w:rPr>
          <w:sz w:val="20"/>
          <w:szCs w:val="20"/>
        </w:rPr>
      </w:pPr>
      <w:r w:rsidRPr="003C4D6F">
        <w:rPr>
          <w:sz w:val="20"/>
          <w:szCs w:val="20"/>
        </w:rPr>
        <w:t xml:space="preserve">Integration Strategy </w:t>
      </w:r>
    </w:p>
    <w:p w14:paraId="3EC36406" w14:textId="77777777" w:rsidR="003C4D6F" w:rsidRPr="003C4D6F" w:rsidRDefault="003C4D6F" w:rsidP="003C4D6F">
      <w:pPr>
        <w:pStyle w:val="ListParagraph"/>
        <w:numPr>
          <w:ilvl w:val="0"/>
          <w:numId w:val="6"/>
        </w:numPr>
        <w:spacing w:after="120" w:line="240" w:lineRule="auto"/>
        <w:rPr>
          <w:sz w:val="20"/>
          <w:szCs w:val="20"/>
        </w:rPr>
      </w:pPr>
      <w:r w:rsidRPr="003C4D6F">
        <w:rPr>
          <w:sz w:val="20"/>
          <w:szCs w:val="20"/>
        </w:rPr>
        <w:t>Dignity at Work Policy</w:t>
      </w:r>
    </w:p>
    <w:p w14:paraId="68E1058E" w14:textId="77777777" w:rsidR="003C4D6F" w:rsidRPr="003C4D6F" w:rsidRDefault="003C4D6F" w:rsidP="003C4D6F">
      <w:pPr>
        <w:spacing w:after="120"/>
        <w:rPr>
          <w:b/>
          <w:sz w:val="20"/>
          <w:szCs w:val="20"/>
        </w:rPr>
      </w:pPr>
      <w:r w:rsidRPr="003C4D6F">
        <w:rPr>
          <w:b/>
          <w:sz w:val="20"/>
          <w:szCs w:val="20"/>
        </w:rPr>
        <w:t>3. Steps to enable implementation of the Duty:</w:t>
      </w:r>
    </w:p>
    <w:p w14:paraId="1B9F0E73" w14:textId="77777777" w:rsidR="003C4D6F" w:rsidRPr="003C4D6F" w:rsidRDefault="003C4D6F" w:rsidP="003C4D6F">
      <w:pPr>
        <w:spacing w:after="120"/>
        <w:rPr>
          <w:b/>
          <w:sz w:val="20"/>
          <w:szCs w:val="20"/>
        </w:rPr>
      </w:pPr>
      <w:r w:rsidRPr="003C4D6F">
        <w:rPr>
          <w:b/>
          <w:sz w:val="20"/>
          <w:szCs w:val="20"/>
        </w:rPr>
        <w:lastRenderedPageBreak/>
        <w:t>Leadership</w:t>
      </w:r>
    </w:p>
    <w:p w14:paraId="3FFA20E7" w14:textId="77777777" w:rsidR="003C4D6F" w:rsidRPr="003C4D6F" w:rsidRDefault="003C4D6F" w:rsidP="003C4D6F">
      <w:pPr>
        <w:pStyle w:val="ListParagraph"/>
        <w:numPr>
          <w:ilvl w:val="0"/>
          <w:numId w:val="6"/>
        </w:numPr>
        <w:spacing w:after="120" w:line="240" w:lineRule="auto"/>
        <w:rPr>
          <w:sz w:val="20"/>
          <w:szCs w:val="20"/>
        </w:rPr>
      </w:pPr>
      <w:r w:rsidRPr="003C4D6F">
        <w:rPr>
          <w:sz w:val="20"/>
          <w:szCs w:val="20"/>
        </w:rPr>
        <w:t xml:space="preserve">Engaging with Councillors to familiarise them with the Duty and its requirements, </w:t>
      </w:r>
      <w:proofErr w:type="gramStart"/>
      <w:r w:rsidRPr="003C4D6F">
        <w:rPr>
          <w:sz w:val="20"/>
          <w:szCs w:val="20"/>
        </w:rPr>
        <w:t>in particular through</w:t>
      </w:r>
      <w:proofErr w:type="gramEnd"/>
      <w:r w:rsidRPr="003C4D6F">
        <w:rPr>
          <w:sz w:val="20"/>
          <w:szCs w:val="20"/>
        </w:rPr>
        <w:t xml:space="preserve"> engagement with the SPCs on the Duty and its implementation</w:t>
      </w:r>
    </w:p>
    <w:p w14:paraId="79CD1090" w14:textId="77777777" w:rsidR="003C4D6F" w:rsidRPr="003C4D6F" w:rsidRDefault="003C4D6F" w:rsidP="003C4D6F">
      <w:pPr>
        <w:spacing w:after="120"/>
        <w:rPr>
          <w:b/>
          <w:sz w:val="20"/>
          <w:szCs w:val="20"/>
        </w:rPr>
      </w:pPr>
      <w:r w:rsidRPr="003C4D6F">
        <w:rPr>
          <w:b/>
          <w:sz w:val="20"/>
          <w:szCs w:val="20"/>
        </w:rPr>
        <w:t>Drive</w:t>
      </w:r>
    </w:p>
    <w:p w14:paraId="4B014B90" w14:textId="77777777" w:rsidR="003C4D6F" w:rsidRPr="003C4D6F" w:rsidRDefault="003C4D6F" w:rsidP="003C4D6F">
      <w:pPr>
        <w:pStyle w:val="ListParagraph"/>
        <w:numPr>
          <w:ilvl w:val="0"/>
          <w:numId w:val="6"/>
        </w:numPr>
        <w:spacing w:after="120" w:line="240" w:lineRule="auto"/>
        <w:rPr>
          <w:sz w:val="20"/>
          <w:szCs w:val="20"/>
        </w:rPr>
      </w:pPr>
      <w:r w:rsidRPr="003C4D6F">
        <w:rPr>
          <w:sz w:val="20"/>
          <w:szCs w:val="20"/>
        </w:rPr>
        <w:t>Quarterly meetings of the Duty working group</w:t>
      </w:r>
    </w:p>
    <w:p w14:paraId="0BBCB8D8" w14:textId="77777777" w:rsidR="003C4D6F" w:rsidRPr="003C4D6F" w:rsidRDefault="003C4D6F" w:rsidP="003C4D6F">
      <w:pPr>
        <w:spacing w:after="120"/>
        <w:rPr>
          <w:b/>
          <w:sz w:val="20"/>
          <w:szCs w:val="20"/>
        </w:rPr>
      </w:pPr>
      <w:r w:rsidRPr="003C4D6F">
        <w:rPr>
          <w:b/>
          <w:sz w:val="20"/>
          <w:szCs w:val="20"/>
        </w:rPr>
        <w:t>Capacity</w:t>
      </w:r>
    </w:p>
    <w:p w14:paraId="620BEEAA" w14:textId="77777777" w:rsidR="003C4D6F" w:rsidRPr="003C4D6F" w:rsidRDefault="003C4D6F" w:rsidP="003C4D6F">
      <w:pPr>
        <w:pStyle w:val="ListParagraph"/>
        <w:numPr>
          <w:ilvl w:val="0"/>
          <w:numId w:val="6"/>
        </w:numPr>
        <w:spacing w:after="120" w:line="240" w:lineRule="auto"/>
        <w:rPr>
          <w:sz w:val="20"/>
          <w:szCs w:val="20"/>
        </w:rPr>
      </w:pPr>
      <w:r w:rsidRPr="003C4D6F">
        <w:rPr>
          <w:sz w:val="20"/>
          <w:szCs w:val="20"/>
        </w:rPr>
        <w:t>Training session for working group and staff members</w:t>
      </w:r>
    </w:p>
    <w:p w14:paraId="7ECFD26F" w14:textId="77777777" w:rsidR="003C4D6F" w:rsidRPr="003C4D6F" w:rsidRDefault="003C4D6F" w:rsidP="003C4D6F">
      <w:pPr>
        <w:pStyle w:val="ListParagraph"/>
        <w:numPr>
          <w:ilvl w:val="0"/>
          <w:numId w:val="6"/>
        </w:numPr>
        <w:spacing w:after="120" w:line="240" w:lineRule="auto"/>
        <w:rPr>
          <w:sz w:val="20"/>
          <w:szCs w:val="20"/>
        </w:rPr>
      </w:pPr>
      <w:r w:rsidRPr="003C4D6F">
        <w:rPr>
          <w:sz w:val="20"/>
          <w:szCs w:val="20"/>
        </w:rPr>
        <w:t>Training and mentoring on impact assessment</w:t>
      </w:r>
    </w:p>
    <w:p w14:paraId="05C8F4FF" w14:textId="77777777" w:rsidR="003C4D6F" w:rsidRPr="003C4D6F" w:rsidRDefault="003C4D6F" w:rsidP="003C4D6F">
      <w:pPr>
        <w:spacing w:after="120"/>
        <w:rPr>
          <w:b/>
          <w:sz w:val="20"/>
          <w:szCs w:val="20"/>
        </w:rPr>
      </w:pPr>
      <w:r w:rsidRPr="003C4D6F">
        <w:rPr>
          <w:b/>
          <w:sz w:val="20"/>
          <w:szCs w:val="20"/>
        </w:rPr>
        <w:t>Communication</w:t>
      </w:r>
    </w:p>
    <w:p w14:paraId="096B9A1B" w14:textId="77777777" w:rsidR="003C4D6F" w:rsidRPr="003C4D6F" w:rsidRDefault="003C4D6F" w:rsidP="003C4D6F">
      <w:pPr>
        <w:pStyle w:val="ListParagraph"/>
        <w:numPr>
          <w:ilvl w:val="0"/>
          <w:numId w:val="6"/>
        </w:numPr>
        <w:spacing w:after="120" w:line="240" w:lineRule="auto"/>
        <w:rPr>
          <w:sz w:val="20"/>
          <w:szCs w:val="20"/>
        </w:rPr>
      </w:pPr>
      <w:r w:rsidRPr="003C4D6F">
        <w:rPr>
          <w:sz w:val="20"/>
          <w:szCs w:val="20"/>
        </w:rPr>
        <w:t>Communication on the work and what is being done in implementing the Duty</w:t>
      </w:r>
    </w:p>
    <w:p w14:paraId="0003AB85" w14:textId="77777777" w:rsidR="003C4D6F" w:rsidRPr="003C4D6F" w:rsidRDefault="003C4D6F" w:rsidP="003C4D6F">
      <w:pPr>
        <w:pStyle w:val="ListParagraph"/>
        <w:numPr>
          <w:ilvl w:val="0"/>
          <w:numId w:val="6"/>
        </w:numPr>
        <w:spacing w:after="120" w:line="240" w:lineRule="auto"/>
        <w:rPr>
          <w:sz w:val="20"/>
          <w:szCs w:val="20"/>
        </w:rPr>
      </w:pPr>
      <w:r w:rsidRPr="003C4D6F">
        <w:rPr>
          <w:sz w:val="20"/>
          <w:szCs w:val="20"/>
        </w:rPr>
        <w:t>Internal communication on the Duty will include updates on the Duty and its implementation and the values that motivate us in this, in staff communications</w:t>
      </w:r>
    </w:p>
    <w:p w14:paraId="27D7B927" w14:textId="77777777" w:rsidR="003C4D6F" w:rsidRPr="003C4D6F" w:rsidRDefault="003C4D6F" w:rsidP="003C4D6F">
      <w:pPr>
        <w:pStyle w:val="ListParagraph"/>
        <w:numPr>
          <w:ilvl w:val="0"/>
          <w:numId w:val="6"/>
        </w:numPr>
        <w:spacing w:after="120" w:line="240" w:lineRule="auto"/>
        <w:rPr>
          <w:sz w:val="20"/>
          <w:szCs w:val="20"/>
        </w:rPr>
      </w:pPr>
      <w:r w:rsidRPr="003C4D6F">
        <w:rPr>
          <w:sz w:val="20"/>
          <w:szCs w:val="20"/>
        </w:rPr>
        <w:t>Recording and reporting systems will be developed to capture progress in implementing the Duty and achievements in addressing the equality and human rights issues</w:t>
      </w:r>
    </w:p>
    <w:p w14:paraId="79E91B05" w14:textId="77777777" w:rsidR="00522E49" w:rsidRPr="00106AFE" w:rsidRDefault="00522E49" w:rsidP="00106AFE"/>
    <w:sectPr w:rsidR="00522E49" w:rsidRPr="00106AF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AD280" w14:textId="77777777" w:rsidR="00A13009" w:rsidRDefault="00A13009" w:rsidP="00732610">
      <w:r>
        <w:separator/>
      </w:r>
    </w:p>
  </w:endnote>
  <w:endnote w:type="continuationSeparator" w:id="0">
    <w:p w14:paraId="2775DB44" w14:textId="77777777" w:rsidR="00A13009" w:rsidRDefault="00A13009" w:rsidP="00732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DCC Sans">
    <w:panose1 w:val="00000000000000000000"/>
    <w:charset w:val="00"/>
    <w:family w:val="auto"/>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215A7" w14:textId="3B148942" w:rsidR="00732610" w:rsidRDefault="00732610" w:rsidP="00732610">
    <w:pPr>
      <w:pStyle w:val="Footer"/>
    </w:pPr>
    <w:r w:rsidRPr="005C4D36">
      <w:rPr>
        <w:noProof/>
      </w:rPr>
      <w:drawing>
        <wp:anchor distT="0" distB="0" distL="114300" distR="114300" simplePos="0" relativeHeight="251661312" behindDoc="0" locked="0" layoutInCell="1" allowOverlap="1" wp14:anchorId="1DE28909" wp14:editId="745D915E">
          <wp:simplePos x="0" y="0"/>
          <wp:positionH relativeFrom="column">
            <wp:posOffset>-388189</wp:posOffset>
          </wp:positionH>
          <wp:positionV relativeFrom="page">
            <wp:posOffset>9471804</wp:posOffset>
          </wp:positionV>
          <wp:extent cx="6538595" cy="1075690"/>
          <wp:effectExtent l="0" t="0" r="0" b="0"/>
          <wp:wrapNone/>
          <wp:docPr id="250280722" name="Picture 2" descr="A close-up of a computer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280722" name="Picture 2" descr="A close-up of a computer screen"/>
                  <pic:cNvPicPr/>
                </pic:nvPicPr>
                <pic:blipFill>
                  <a:blip r:embed="rId1">
                    <a:extLst>
                      <a:ext uri="{28A0092B-C50C-407E-A947-70E740481C1C}">
                        <a14:useLocalDpi xmlns:a14="http://schemas.microsoft.com/office/drawing/2010/main" val="0"/>
                      </a:ext>
                    </a:extLst>
                  </a:blip>
                  <a:stretch>
                    <a:fillRect/>
                  </a:stretch>
                </pic:blipFill>
                <pic:spPr>
                  <a:xfrm>
                    <a:off x="0" y="0"/>
                    <a:ext cx="6538595" cy="107569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EC9CA" w14:textId="77777777" w:rsidR="00A13009" w:rsidRDefault="00A13009" w:rsidP="00732610">
      <w:r>
        <w:separator/>
      </w:r>
    </w:p>
  </w:footnote>
  <w:footnote w:type="continuationSeparator" w:id="0">
    <w:p w14:paraId="2A6E9BC7" w14:textId="77777777" w:rsidR="00A13009" w:rsidRDefault="00A13009" w:rsidP="00732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CF037" w14:textId="77777777" w:rsidR="00732610" w:rsidRDefault="00732610" w:rsidP="00732610">
    <w:pPr>
      <w:pStyle w:val="Header"/>
    </w:pPr>
  </w:p>
  <w:p w14:paraId="41AFED7A" w14:textId="77777777" w:rsidR="00732610" w:rsidRDefault="00732610" w:rsidP="00732610">
    <w:pPr>
      <w:pStyle w:val="Header"/>
    </w:pPr>
  </w:p>
  <w:p w14:paraId="5C23CA17" w14:textId="77777777" w:rsidR="00732610" w:rsidRDefault="00732610" w:rsidP="00732610">
    <w:pPr>
      <w:pStyle w:val="Header"/>
    </w:pPr>
  </w:p>
  <w:p w14:paraId="1BBECD39" w14:textId="1536388A" w:rsidR="00732610" w:rsidRDefault="00732610" w:rsidP="00732610">
    <w:pPr>
      <w:pStyle w:val="Header"/>
    </w:pPr>
    <w:r w:rsidRPr="005C4D36">
      <w:rPr>
        <w:noProof/>
      </w:rPr>
      <w:drawing>
        <wp:anchor distT="0" distB="0" distL="114300" distR="114300" simplePos="0" relativeHeight="251659264" behindDoc="0" locked="0" layoutInCell="1" allowOverlap="1" wp14:anchorId="4443F48E" wp14:editId="7D0568BB">
          <wp:simplePos x="0" y="0"/>
          <wp:positionH relativeFrom="column">
            <wp:posOffset>-414068</wp:posOffset>
          </wp:positionH>
          <wp:positionV relativeFrom="page">
            <wp:posOffset>25879</wp:posOffset>
          </wp:positionV>
          <wp:extent cx="6755130" cy="1492250"/>
          <wp:effectExtent l="0" t="0" r="7620" b="0"/>
          <wp:wrapNone/>
          <wp:docPr id="32043459" name="Picture 1"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43459" name="Picture 1" descr="A close-up of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755130" cy="14922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F07E9"/>
    <w:multiLevelType w:val="hybridMultilevel"/>
    <w:tmpl w:val="26B0A4E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6B2836"/>
    <w:multiLevelType w:val="hybridMultilevel"/>
    <w:tmpl w:val="D0444CEE"/>
    <w:lvl w:ilvl="0" w:tplc="1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B242BC"/>
    <w:multiLevelType w:val="hybridMultilevel"/>
    <w:tmpl w:val="058E6362"/>
    <w:lvl w:ilvl="0" w:tplc="1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35FA0"/>
    <w:multiLevelType w:val="hybridMultilevel"/>
    <w:tmpl w:val="7A5468DA"/>
    <w:name w:val="ListNumberNumbering2"/>
    <w:lvl w:ilvl="0" w:tplc="0809001B">
      <w:start w:val="1"/>
      <w:numFmt w:val="lowerRoman"/>
      <w:lvlText w:val="%1."/>
      <w:lvlJc w:val="righ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 w15:restartNumberingAfterBreak="0">
    <w:nsid w:val="45783FE3"/>
    <w:multiLevelType w:val="hybridMultilevel"/>
    <w:tmpl w:val="26B0A4E2"/>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909995699">
    <w:abstractNumId w:val="1"/>
  </w:num>
  <w:num w:numId="2" w16cid:durableId="2049253759">
    <w:abstractNumId w:val="0"/>
  </w:num>
  <w:num w:numId="3" w16cid:durableId="474106152">
    <w:abstractNumId w:val="4"/>
  </w:num>
  <w:num w:numId="4" w16cid:durableId="625359085">
    <w:abstractNumId w:val="5"/>
  </w:num>
  <w:num w:numId="5" w16cid:durableId="238294284">
    <w:abstractNumId w:val="2"/>
  </w:num>
  <w:num w:numId="6" w16cid:durableId="976497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610"/>
    <w:rsid w:val="00063DAD"/>
    <w:rsid w:val="00080746"/>
    <w:rsid w:val="00106AFE"/>
    <w:rsid w:val="001E21DB"/>
    <w:rsid w:val="0024222E"/>
    <w:rsid w:val="00253415"/>
    <w:rsid w:val="00385BE4"/>
    <w:rsid w:val="003C4D6F"/>
    <w:rsid w:val="003F0598"/>
    <w:rsid w:val="00427B95"/>
    <w:rsid w:val="004448F2"/>
    <w:rsid w:val="004C336D"/>
    <w:rsid w:val="004F0AD5"/>
    <w:rsid w:val="004F6644"/>
    <w:rsid w:val="00512954"/>
    <w:rsid w:val="00522E49"/>
    <w:rsid w:val="00525333"/>
    <w:rsid w:val="005C04C6"/>
    <w:rsid w:val="0069738B"/>
    <w:rsid w:val="00705AE6"/>
    <w:rsid w:val="00732610"/>
    <w:rsid w:val="007327B6"/>
    <w:rsid w:val="00750EF8"/>
    <w:rsid w:val="00756791"/>
    <w:rsid w:val="00771EE0"/>
    <w:rsid w:val="00833E6C"/>
    <w:rsid w:val="00834BA9"/>
    <w:rsid w:val="009379B6"/>
    <w:rsid w:val="00A13009"/>
    <w:rsid w:val="00AE6E12"/>
    <w:rsid w:val="00BA178D"/>
    <w:rsid w:val="00D53B10"/>
    <w:rsid w:val="00D679E2"/>
    <w:rsid w:val="00E51F93"/>
    <w:rsid w:val="00F17418"/>
    <w:rsid w:val="00FD03BA"/>
    <w:rsid w:val="00FE654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DA9C"/>
  <w15:chartTrackingRefBased/>
  <w15:docId w15:val="{EFFC0E46-0D70-4CF8-9EE3-6E43F3BDB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DCC Sans" w:eastAsiaTheme="minorHAnsi" w:hAnsi="SDCC Sans" w:cs="SDCC Sans"/>
        <w:color w:val="363A92"/>
        <w:sz w:val="24"/>
        <w:szCs w:val="24"/>
        <w:lang w:val="en-IE"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610"/>
    <w:pPr>
      <w:widowControl w:val="0"/>
      <w:autoSpaceDE w:val="0"/>
      <w:autoSpaceDN w:val="0"/>
      <w:spacing w:after="0" w:line="240" w:lineRule="auto"/>
    </w:pPr>
  </w:style>
  <w:style w:type="paragraph" w:styleId="Heading1">
    <w:name w:val="heading 1"/>
    <w:basedOn w:val="Normal"/>
    <w:next w:val="Normal"/>
    <w:link w:val="Heading1Char"/>
    <w:uiPriority w:val="9"/>
    <w:qFormat/>
    <w:rsid w:val="00732610"/>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610"/>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610"/>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610"/>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32610"/>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32610"/>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2610"/>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2610"/>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2610"/>
    <w:pPr>
      <w:keepNext/>
      <w:keepLines/>
      <w:widowControl/>
      <w:autoSpaceDE/>
      <w:autoSpaceDN/>
      <w:spacing w:line="278"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6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6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61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61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3261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326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326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326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3261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32610"/>
    <w:pPr>
      <w:widowControl/>
      <w:autoSpaceDE/>
      <w:autoSpaceDN/>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32610"/>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732610"/>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61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32610"/>
    <w:pPr>
      <w:widowControl/>
      <w:autoSpaceDE/>
      <w:autoSpaceDN/>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732610"/>
    <w:rPr>
      <w:i/>
      <w:iCs/>
      <w:color w:val="404040" w:themeColor="text1" w:themeTint="BF"/>
    </w:rPr>
  </w:style>
  <w:style w:type="paragraph" w:styleId="ListParagraph">
    <w:name w:val="List Paragraph"/>
    <w:basedOn w:val="Normal"/>
    <w:uiPriority w:val="34"/>
    <w:qFormat/>
    <w:rsid w:val="00732610"/>
    <w:pPr>
      <w:widowControl/>
      <w:autoSpaceDE/>
      <w:autoSpaceDN/>
      <w:spacing w:after="160" w:line="278" w:lineRule="auto"/>
      <w:ind w:left="720"/>
      <w:contextualSpacing/>
    </w:pPr>
  </w:style>
  <w:style w:type="character" w:styleId="IntenseEmphasis">
    <w:name w:val="Intense Emphasis"/>
    <w:basedOn w:val="DefaultParagraphFont"/>
    <w:uiPriority w:val="21"/>
    <w:qFormat/>
    <w:rsid w:val="00732610"/>
    <w:rPr>
      <w:i/>
      <w:iCs/>
      <w:color w:val="0F4761" w:themeColor="accent1" w:themeShade="BF"/>
    </w:rPr>
  </w:style>
  <w:style w:type="paragraph" w:styleId="IntenseQuote">
    <w:name w:val="Intense Quote"/>
    <w:basedOn w:val="Normal"/>
    <w:next w:val="Normal"/>
    <w:link w:val="IntenseQuoteChar"/>
    <w:uiPriority w:val="30"/>
    <w:qFormat/>
    <w:rsid w:val="00732610"/>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610"/>
    <w:rPr>
      <w:i/>
      <w:iCs/>
      <w:color w:val="0F4761" w:themeColor="accent1" w:themeShade="BF"/>
    </w:rPr>
  </w:style>
  <w:style w:type="character" w:styleId="IntenseReference">
    <w:name w:val="Intense Reference"/>
    <w:basedOn w:val="DefaultParagraphFont"/>
    <w:uiPriority w:val="32"/>
    <w:qFormat/>
    <w:rsid w:val="00732610"/>
    <w:rPr>
      <w:b/>
      <w:bCs/>
      <w:smallCaps/>
      <w:color w:val="0F4761" w:themeColor="accent1" w:themeShade="BF"/>
      <w:spacing w:val="5"/>
    </w:rPr>
  </w:style>
  <w:style w:type="paragraph" w:styleId="Header">
    <w:name w:val="header"/>
    <w:basedOn w:val="Normal"/>
    <w:link w:val="HeaderChar"/>
    <w:uiPriority w:val="99"/>
    <w:unhideWhenUsed/>
    <w:rsid w:val="00732610"/>
    <w:pPr>
      <w:widowControl/>
      <w:tabs>
        <w:tab w:val="center" w:pos="4513"/>
        <w:tab w:val="right" w:pos="9026"/>
      </w:tabs>
      <w:autoSpaceDE/>
      <w:autoSpaceDN/>
    </w:pPr>
  </w:style>
  <w:style w:type="character" w:customStyle="1" w:styleId="HeaderChar">
    <w:name w:val="Header Char"/>
    <w:basedOn w:val="DefaultParagraphFont"/>
    <w:link w:val="Header"/>
    <w:uiPriority w:val="99"/>
    <w:rsid w:val="00732610"/>
  </w:style>
  <w:style w:type="paragraph" w:styleId="Footer">
    <w:name w:val="footer"/>
    <w:basedOn w:val="Normal"/>
    <w:link w:val="FooterChar"/>
    <w:uiPriority w:val="99"/>
    <w:unhideWhenUsed/>
    <w:rsid w:val="00732610"/>
    <w:pPr>
      <w:widowControl/>
      <w:tabs>
        <w:tab w:val="center" w:pos="4513"/>
        <w:tab w:val="right" w:pos="9026"/>
      </w:tabs>
      <w:autoSpaceDE/>
      <w:autoSpaceDN/>
    </w:pPr>
  </w:style>
  <w:style w:type="character" w:customStyle="1" w:styleId="FooterChar">
    <w:name w:val="Footer Char"/>
    <w:basedOn w:val="DefaultParagraphFont"/>
    <w:link w:val="Footer"/>
    <w:uiPriority w:val="99"/>
    <w:rsid w:val="00732610"/>
  </w:style>
  <w:style w:type="paragraph" w:styleId="FootnoteText">
    <w:name w:val="footnote text"/>
    <w:basedOn w:val="Normal"/>
    <w:link w:val="FootnoteTextChar"/>
    <w:uiPriority w:val="99"/>
    <w:semiHidden/>
    <w:unhideWhenUsed/>
    <w:rsid w:val="00525333"/>
    <w:rPr>
      <w:sz w:val="20"/>
      <w:szCs w:val="20"/>
    </w:rPr>
  </w:style>
  <w:style w:type="character" w:customStyle="1" w:styleId="FootnoteTextChar">
    <w:name w:val="Footnote Text Char"/>
    <w:basedOn w:val="DefaultParagraphFont"/>
    <w:link w:val="FootnoteText"/>
    <w:uiPriority w:val="99"/>
    <w:semiHidden/>
    <w:rsid w:val="00525333"/>
    <w:rPr>
      <w:sz w:val="20"/>
      <w:szCs w:val="20"/>
    </w:rPr>
  </w:style>
  <w:style w:type="character" w:styleId="FootnoteReference">
    <w:name w:val="footnote reference"/>
    <w:semiHidden/>
    <w:rsid w:val="00525333"/>
    <w:rPr>
      <w:vertAlign w:val="superscript"/>
    </w:rPr>
  </w:style>
  <w:style w:type="table" w:styleId="TableGrid">
    <w:name w:val="Table Grid"/>
    <w:rsid w:val="00525333"/>
    <w:pPr>
      <w:spacing w:after="0" w:line="240" w:lineRule="auto"/>
    </w:pPr>
    <w:rPr>
      <w:rFonts w:ascii="Times New Roman" w:eastAsia="Times New Roman" w:hAnsi="Times New Roman" w:cs="Times New Roman"/>
      <w:color w:val="auto"/>
      <w:szCs w:val="20"/>
      <w:lang w:val="en-GB" w:eastAsia="en-I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customStyle="1" w:styleId="Hyperlink1">
    <w:name w:val="Hyperlink1"/>
    <w:basedOn w:val="DefaultParagraphFont"/>
    <w:uiPriority w:val="99"/>
    <w:semiHidden/>
    <w:rsid w:val="00525333"/>
    <w:rPr>
      <w:color w:val="467886"/>
      <w:u w:val="single"/>
    </w:rPr>
  </w:style>
  <w:style w:type="character" w:styleId="Hyperlink">
    <w:name w:val="Hyperlink"/>
    <w:basedOn w:val="DefaultParagraphFont"/>
    <w:uiPriority w:val="99"/>
    <w:semiHidden/>
    <w:unhideWhenUsed/>
    <w:rsid w:val="0052533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Declan Healy</dc:creator>
  <cp:keywords/>
  <dc:description/>
  <cp:lastModifiedBy>Grainne Meehan</cp:lastModifiedBy>
  <cp:revision>2</cp:revision>
  <dcterms:created xsi:type="dcterms:W3CDTF">2026-04-13T14:00:00Z</dcterms:created>
  <dcterms:modified xsi:type="dcterms:W3CDTF">2026-04-13T14:00:00Z</dcterms:modified>
</cp:coreProperties>
</file>