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10FEC" w14:textId="2C486602" w:rsidR="00142E1B" w:rsidRDefault="00A859B6" w:rsidP="00142E1B">
      <w:pPr>
        <w:jc w:val="right"/>
      </w:pPr>
      <w:r w:rsidRPr="00142E1B">
        <w:rPr>
          <w:rFonts w:ascii="SDCC Display" w:hAnsi="SDCC Display"/>
          <w:noProof/>
          <w:sz w:val="40"/>
          <w:szCs w:val="40"/>
        </w:rPr>
        <w:drawing>
          <wp:anchor distT="0" distB="0" distL="114300" distR="114300" simplePos="0" relativeHeight="251659264" behindDoc="0" locked="0" layoutInCell="1" allowOverlap="1" wp14:anchorId="7070985C" wp14:editId="390960AB">
            <wp:simplePos x="0" y="0"/>
            <wp:positionH relativeFrom="margin">
              <wp:posOffset>1885315</wp:posOffset>
            </wp:positionH>
            <wp:positionV relativeFrom="page">
              <wp:posOffset>1228725</wp:posOffset>
            </wp:positionV>
            <wp:extent cx="1742440" cy="781050"/>
            <wp:effectExtent l="0" t="0" r="0" b="0"/>
            <wp:wrapSquare wrapText="bothSides"/>
            <wp:docPr id="1425439715" name="Picture 1" descr="sd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c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7424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0BF48" w14:textId="47F8BBC6" w:rsidR="00184EF9" w:rsidRDefault="00184EF9" w:rsidP="00142E1B">
      <w:pPr>
        <w:jc w:val="center"/>
        <w:rPr>
          <w:rFonts w:ascii="SDCC Display" w:hAnsi="SDCC Display"/>
          <w:color w:val="0E2841" w:themeColor="text2"/>
          <w:sz w:val="48"/>
          <w:szCs w:val="48"/>
        </w:rPr>
      </w:pPr>
    </w:p>
    <w:p w14:paraId="58833326" w14:textId="77777777" w:rsidR="00184EF9" w:rsidRDefault="00184EF9" w:rsidP="00142E1B">
      <w:pPr>
        <w:jc w:val="center"/>
        <w:rPr>
          <w:rFonts w:ascii="SDCC Display" w:hAnsi="SDCC Display"/>
          <w:color w:val="0E2841" w:themeColor="text2"/>
          <w:sz w:val="48"/>
          <w:szCs w:val="48"/>
        </w:rPr>
      </w:pPr>
    </w:p>
    <w:p w14:paraId="2A14A125" w14:textId="15E6F64A" w:rsidR="00142E1B" w:rsidRPr="00184EF9" w:rsidRDefault="00142E1B" w:rsidP="00142E1B">
      <w:pPr>
        <w:jc w:val="center"/>
        <w:rPr>
          <w:rFonts w:ascii="SDCC Display Medium" w:hAnsi="SDCC Display Medium"/>
          <w:color w:val="156082" w:themeColor="accent1"/>
          <w:sz w:val="44"/>
          <w:szCs w:val="44"/>
        </w:rPr>
      </w:pPr>
      <w:r w:rsidRPr="00184EF9">
        <w:rPr>
          <w:rFonts w:ascii="SDCC Display Medium" w:hAnsi="SDCC Display Medium"/>
          <w:color w:val="156082" w:themeColor="accent1"/>
          <w:sz w:val="44"/>
          <w:szCs w:val="44"/>
        </w:rPr>
        <w:t>Traveller Choice Based Letting Initiative</w:t>
      </w:r>
    </w:p>
    <w:p w14:paraId="0ABD906B" w14:textId="77777777" w:rsidR="00142E1B" w:rsidRPr="007E0B91" w:rsidRDefault="00142E1B" w:rsidP="00142E1B">
      <w:pPr>
        <w:jc w:val="center"/>
        <w:rPr>
          <w:rFonts w:ascii="SDCC Display" w:hAnsi="SDCC Display"/>
          <w:color w:val="77206D" w:themeColor="accent5" w:themeShade="BF"/>
          <w:sz w:val="48"/>
          <w:szCs w:val="48"/>
        </w:rPr>
      </w:pPr>
    </w:p>
    <w:p w14:paraId="3933F9DF" w14:textId="11D3B7CD" w:rsidR="00142E1B" w:rsidRDefault="00352DFC" w:rsidP="00142E1B">
      <w:pPr>
        <w:jc w:val="center"/>
        <w:rPr>
          <w:rFonts w:ascii="SDCC Display" w:hAnsi="SDCC Display"/>
          <w:sz w:val="48"/>
          <w:szCs w:val="48"/>
        </w:rPr>
      </w:pPr>
      <w:r>
        <w:rPr>
          <w:rFonts w:ascii="SDCC Display" w:hAnsi="SDCC Display"/>
          <w:noProof/>
          <w:sz w:val="48"/>
          <w:szCs w:val="48"/>
        </w:rPr>
        <w:drawing>
          <wp:inline distT="0" distB="0" distL="0" distR="0" wp14:anchorId="023EE29B" wp14:editId="10D373B8">
            <wp:extent cx="4876800" cy="3281045"/>
            <wp:effectExtent l="19050" t="19050" r="19050" b="14605"/>
            <wp:docPr id="1626078868" name="Picture 2" descr="A row of houses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78868" name="Picture 2" descr="A row of houses with a parking lo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6331" cy="3307641"/>
                    </a:xfrm>
                    <a:prstGeom prst="rect">
                      <a:avLst/>
                    </a:prstGeom>
                    <a:ln>
                      <a:solidFill>
                        <a:schemeClr val="tx1"/>
                      </a:solidFill>
                    </a:ln>
                  </pic:spPr>
                </pic:pic>
              </a:graphicData>
            </a:graphic>
          </wp:inline>
        </w:drawing>
      </w:r>
    </w:p>
    <w:p w14:paraId="2C650E9D" w14:textId="77777777" w:rsidR="007E0B91" w:rsidRDefault="007E0B91" w:rsidP="007E0B91">
      <w:pPr>
        <w:jc w:val="center"/>
        <w:rPr>
          <w:rFonts w:ascii="SDCC Display" w:hAnsi="SDCC Display"/>
          <w:sz w:val="32"/>
          <w:szCs w:val="32"/>
        </w:rPr>
      </w:pPr>
    </w:p>
    <w:p w14:paraId="6BC3433C" w14:textId="7344AB1B" w:rsidR="00142E1B" w:rsidRPr="00184EF9" w:rsidRDefault="00142E1B" w:rsidP="007E0B91">
      <w:pPr>
        <w:jc w:val="center"/>
        <w:rPr>
          <w:rFonts w:ascii="SDCC Display" w:hAnsi="SDCC Display"/>
          <w:color w:val="156082" w:themeColor="accent1"/>
        </w:rPr>
      </w:pPr>
      <w:r w:rsidRPr="00184EF9">
        <w:rPr>
          <w:rFonts w:ascii="SDCC Display" w:hAnsi="SDCC Display"/>
          <w:color w:val="156082" w:themeColor="accent1"/>
        </w:rPr>
        <w:t>Choice Based Letting for new Traveller</w:t>
      </w:r>
    </w:p>
    <w:p w14:paraId="1947D5C1" w14:textId="5C4B25DF" w:rsidR="00883F01" w:rsidRPr="00B3015E" w:rsidRDefault="00142E1B" w:rsidP="00B3015E">
      <w:pPr>
        <w:jc w:val="center"/>
        <w:rPr>
          <w:rFonts w:ascii="SDCC Display" w:hAnsi="SDCC Display"/>
          <w:color w:val="156082" w:themeColor="accent1"/>
        </w:rPr>
      </w:pPr>
      <w:r w:rsidRPr="00184EF9">
        <w:rPr>
          <w:rFonts w:ascii="SDCC Display" w:hAnsi="SDCC Display"/>
          <w:color w:val="156082" w:themeColor="accent1"/>
        </w:rPr>
        <w:t xml:space="preserve">Accommodation Group Housing Scheme </w:t>
      </w:r>
      <w:proofErr w:type="spellStart"/>
      <w:r w:rsidRPr="00184EF9">
        <w:rPr>
          <w:rFonts w:ascii="SDCC Display" w:hAnsi="SDCC Display"/>
          <w:color w:val="156082" w:themeColor="accent1"/>
        </w:rPr>
        <w:t>Aderrig</w:t>
      </w:r>
      <w:proofErr w:type="spellEnd"/>
      <w:r w:rsidRPr="00184EF9">
        <w:rPr>
          <w:rFonts w:ascii="SDCC Display" w:hAnsi="SDCC Display"/>
          <w:color w:val="156082" w:themeColor="accent1"/>
        </w:rPr>
        <w:t xml:space="preserve"> Glade, Adamstown, Co. Dublin</w:t>
      </w:r>
    </w:p>
    <w:p w14:paraId="4E6E2375" w14:textId="572BF90E" w:rsidR="00142E1B" w:rsidRDefault="007F2654" w:rsidP="00883F01">
      <w:pPr>
        <w:rPr>
          <w:rFonts w:ascii="SDCC Display" w:hAnsi="SDCC Display"/>
          <w:sz w:val="40"/>
          <w:szCs w:val="40"/>
        </w:rPr>
      </w:pPr>
      <w:r>
        <w:rPr>
          <w:rFonts w:ascii="SDCC Display" w:hAnsi="SDCC Display"/>
          <w:noProof/>
          <w:sz w:val="40"/>
          <w:szCs w:val="40"/>
        </w:rPr>
        <w:drawing>
          <wp:inline distT="0" distB="0" distL="0" distR="0" wp14:anchorId="2457B40A" wp14:editId="02DC000E">
            <wp:extent cx="2171700" cy="1008380"/>
            <wp:effectExtent l="0" t="0" r="0" b="1270"/>
            <wp:docPr id="51996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634" cy="1014850"/>
                    </a:xfrm>
                    <a:prstGeom prst="rect">
                      <a:avLst/>
                    </a:prstGeom>
                    <a:noFill/>
                  </pic:spPr>
                </pic:pic>
              </a:graphicData>
            </a:graphic>
          </wp:inline>
        </w:drawing>
      </w:r>
      <w:r w:rsidR="00883F01">
        <w:rPr>
          <w:rFonts w:ascii="SDCC Display" w:hAnsi="SDCC Display"/>
          <w:noProof/>
          <w:sz w:val="40"/>
          <w:szCs w:val="40"/>
        </w:rPr>
        <w:tab/>
      </w:r>
      <w:r w:rsidR="00883F01">
        <w:rPr>
          <w:rFonts w:ascii="SDCC Display" w:hAnsi="SDCC Display"/>
          <w:noProof/>
          <w:sz w:val="40"/>
          <w:szCs w:val="40"/>
        </w:rPr>
        <w:tab/>
      </w:r>
      <w:r w:rsidR="00883F01">
        <w:rPr>
          <w:rFonts w:ascii="SDCC Display" w:hAnsi="SDCC Display"/>
          <w:noProof/>
          <w:sz w:val="40"/>
          <w:szCs w:val="40"/>
        </w:rPr>
        <w:tab/>
      </w:r>
      <w:r w:rsidR="00B3015E" w:rsidRPr="00B3015E">
        <w:rPr>
          <w:rFonts w:ascii="SDCC Display" w:hAnsi="SDCC Display"/>
          <w:noProof/>
          <w:sz w:val="40"/>
          <w:szCs w:val="40"/>
        </w:rPr>
        <w:drawing>
          <wp:inline distT="0" distB="0" distL="0" distR="0" wp14:anchorId="4CFE7BDB" wp14:editId="59E25E5E">
            <wp:extent cx="2486025" cy="1137059"/>
            <wp:effectExtent l="0" t="0" r="0" b="6350"/>
            <wp:docPr id="154362671"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2671" name="Picture 1" descr="A close up of a text&#10;&#10;AI-generated content may be incorrect."/>
                    <pic:cNvPicPr/>
                  </pic:nvPicPr>
                  <pic:blipFill>
                    <a:blip r:embed="rId10"/>
                    <a:stretch>
                      <a:fillRect/>
                    </a:stretch>
                  </pic:blipFill>
                  <pic:spPr>
                    <a:xfrm>
                      <a:off x="0" y="0"/>
                      <a:ext cx="2491992" cy="1139788"/>
                    </a:xfrm>
                    <a:prstGeom prst="rect">
                      <a:avLst/>
                    </a:prstGeom>
                  </pic:spPr>
                </pic:pic>
              </a:graphicData>
            </a:graphic>
          </wp:inline>
        </w:drawing>
      </w:r>
      <w:r w:rsidR="00883F01">
        <w:rPr>
          <w:rFonts w:ascii="SDCC Display" w:hAnsi="SDCC Display"/>
          <w:noProof/>
          <w:sz w:val="40"/>
          <w:szCs w:val="40"/>
        </w:rPr>
        <w:tab/>
      </w:r>
    </w:p>
    <w:p w14:paraId="7A088ABD" w14:textId="5C54BF95" w:rsidR="00142E1B" w:rsidRPr="00184EF9" w:rsidRDefault="00922264" w:rsidP="00922264">
      <w:pPr>
        <w:rPr>
          <w:rFonts w:ascii="SDCC Display" w:hAnsi="SDCC Display"/>
          <w:color w:val="156082" w:themeColor="accent1"/>
        </w:rPr>
      </w:pPr>
      <w:r w:rsidRPr="00184EF9">
        <w:rPr>
          <w:rFonts w:ascii="SDCC Display" w:hAnsi="SDCC Display"/>
          <w:color w:val="156082" w:themeColor="accent1"/>
        </w:rPr>
        <w:lastRenderedPageBreak/>
        <w:t>South Dublin County Council is seeking expressions of interest from members of the Traveller community for a new innovative group housing development comprising  four-bedroom, two- storey family homes providing long-term accommodation for Travellers</w:t>
      </w:r>
      <w:bookmarkStart w:id="0" w:name="_Hlk209105465"/>
      <w:r w:rsidRPr="00184EF9">
        <w:rPr>
          <w:rFonts w:ascii="SDCC Display" w:hAnsi="SDCC Display"/>
          <w:color w:val="156082" w:themeColor="accent1"/>
        </w:rPr>
        <w:t>. The homes are built to a high-quality design with A- rated energy efficiency features including air sourced heat pumps. The accommodation comprises of a living room, kitchen with fitted units</w:t>
      </w:r>
      <w:r w:rsidR="008D523E" w:rsidRPr="00184EF9">
        <w:rPr>
          <w:rFonts w:ascii="SDCC Display" w:hAnsi="SDCC Display"/>
          <w:color w:val="156082" w:themeColor="accent1"/>
        </w:rPr>
        <w:t xml:space="preserve">, </w:t>
      </w:r>
      <w:r w:rsidRPr="00184EF9">
        <w:rPr>
          <w:rFonts w:ascii="SDCC Display" w:hAnsi="SDCC Display"/>
          <w:color w:val="156082" w:themeColor="accent1"/>
        </w:rPr>
        <w:t xml:space="preserve">dining area, utility room, downstairs </w:t>
      </w:r>
      <w:r w:rsidR="00D5357F">
        <w:rPr>
          <w:rFonts w:ascii="SDCC Display" w:hAnsi="SDCC Display"/>
          <w:color w:val="156082" w:themeColor="accent1"/>
        </w:rPr>
        <w:t xml:space="preserve">toilet </w:t>
      </w:r>
      <w:r w:rsidRPr="00184EF9">
        <w:rPr>
          <w:rFonts w:ascii="SDCC Display" w:hAnsi="SDCC Display"/>
          <w:color w:val="156082" w:themeColor="accent1"/>
        </w:rPr>
        <w:t xml:space="preserve">with four bedrooms and a bathroom on the </w:t>
      </w:r>
      <w:r w:rsidR="008D523E" w:rsidRPr="00184EF9">
        <w:rPr>
          <w:rFonts w:ascii="SDCC Display" w:hAnsi="SDCC Display"/>
          <w:color w:val="156082" w:themeColor="accent1"/>
        </w:rPr>
        <w:t>first</w:t>
      </w:r>
      <w:r w:rsidRPr="00184EF9">
        <w:rPr>
          <w:rFonts w:ascii="SDCC Display" w:hAnsi="SDCC Display"/>
          <w:color w:val="156082" w:themeColor="accent1"/>
        </w:rPr>
        <w:t xml:space="preserve"> floor. </w:t>
      </w:r>
      <w:r w:rsidR="008D523E" w:rsidRPr="00184EF9">
        <w:rPr>
          <w:rFonts w:ascii="SDCC Display" w:hAnsi="SDCC Display"/>
          <w:color w:val="156082" w:themeColor="accent1"/>
        </w:rPr>
        <w:t xml:space="preserve"> </w:t>
      </w:r>
      <w:r w:rsidRPr="00184EF9">
        <w:rPr>
          <w:rFonts w:ascii="SDCC Display" w:hAnsi="SDCC Display"/>
          <w:color w:val="156082" w:themeColor="accent1"/>
        </w:rPr>
        <w:t>Located in a residential area in Adamstown within reach of local shops, parks, schools, recreational facilities and transport links.</w:t>
      </w:r>
    </w:p>
    <w:p w14:paraId="6B914079" w14:textId="77777777" w:rsidR="00883F01" w:rsidRPr="00883F01" w:rsidRDefault="00883F01" w:rsidP="00922264">
      <w:pPr>
        <w:rPr>
          <w:rFonts w:ascii="SDCC Display" w:hAnsi="SDCC Display"/>
          <w:sz w:val="36"/>
          <w:szCs w:val="36"/>
        </w:rPr>
      </w:pPr>
    </w:p>
    <w:bookmarkEnd w:id="0"/>
    <w:p w14:paraId="5388039D" w14:textId="77777777" w:rsidR="004A31C6" w:rsidRDefault="00913492" w:rsidP="004A31C6">
      <w:pPr>
        <w:jc w:val="center"/>
        <w:rPr>
          <w:rFonts w:ascii="SDCC Display" w:hAnsi="SDCC Display"/>
          <w:noProof/>
          <w:sz w:val="40"/>
          <w:szCs w:val="40"/>
        </w:rPr>
      </w:pPr>
      <w:r>
        <w:rPr>
          <w:rFonts w:ascii="SDCC Display" w:hAnsi="SDCC Display"/>
          <w:noProof/>
          <w:sz w:val="40"/>
          <w:szCs w:val="40"/>
        </w:rPr>
        <w:drawing>
          <wp:inline distT="0" distB="0" distL="0" distR="0" wp14:anchorId="7FDA6F34" wp14:editId="1E413AA8">
            <wp:extent cx="2467072" cy="3315319"/>
            <wp:effectExtent l="14288" t="23812" r="23812" b="23813"/>
            <wp:docPr id="1184878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8297" name="Picture 118487829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97528" cy="3490630"/>
                    </a:xfrm>
                    <a:prstGeom prst="rect">
                      <a:avLst/>
                    </a:prstGeom>
                    <a:ln>
                      <a:solidFill>
                        <a:schemeClr val="tx1"/>
                      </a:solidFill>
                    </a:ln>
                  </pic:spPr>
                </pic:pic>
              </a:graphicData>
            </a:graphic>
          </wp:inline>
        </w:drawing>
      </w:r>
    </w:p>
    <w:p w14:paraId="4ED77012" w14:textId="79808C01" w:rsidR="00352DFC" w:rsidRDefault="00352DFC" w:rsidP="004A31C6">
      <w:pPr>
        <w:jc w:val="center"/>
        <w:rPr>
          <w:rFonts w:ascii="SDCC Display" w:hAnsi="SDCC Display"/>
        </w:rPr>
      </w:pPr>
      <w:r>
        <w:rPr>
          <w:rFonts w:ascii="SDCC Display" w:hAnsi="SDCC Display"/>
          <w:noProof/>
          <w:sz w:val="40"/>
          <w:szCs w:val="40"/>
        </w:rPr>
        <w:drawing>
          <wp:inline distT="0" distB="0" distL="0" distR="0" wp14:anchorId="74CEE3E1" wp14:editId="754CCC29">
            <wp:extent cx="2451552" cy="2290923"/>
            <wp:effectExtent l="23177" t="14923" r="10478" b="10477"/>
            <wp:docPr id="270653486" name="Picture 1" descr="A building with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53486" name="Picture 1" descr="A building with a drivewa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45811" cy="2379006"/>
                    </a:xfrm>
                    <a:prstGeom prst="rect">
                      <a:avLst/>
                    </a:prstGeom>
                    <a:ln>
                      <a:solidFill>
                        <a:schemeClr val="tx1"/>
                      </a:solidFill>
                    </a:ln>
                  </pic:spPr>
                </pic:pic>
              </a:graphicData>
            </a:graphic>
          </wp:inline>
        </w:drawing>
      </w:r>
      <w:r w:rsidR="007E0B91">
        <w:rPr>
          <w:rFonts w:ascii="SDCC Display" w:hAnsi="SDCC Display"/>
          <w:noProof/>
        </w:rPr>
        <w:t xml:space="preserve">     </w:t>
      </w:r>
      <w:r w:rsidR="004A31C6">
        <w:rPr>
          <w:rFonts w:ascii="SDCC Display" w:hAnsi="SDCC Display"/>
          <w:noProof/>
        </w:rPr>
        <w:tab/>
      </w:r>
      <w:r w:rsidR="004A31C6">
        <w:rPr>
          <w:rFonts w:ascii="SDCC Display" w:hAnsi="SDCC Display"/>
          <w:noProof/>
        </w:rPr>
        <w:tab/>
      </w:r>
      <w:r w:rsidR="007E0B91">
        <w:rPr>
          <w:rFonts w:ascii="SDCC Display" w:hAnsi="SDCC Display"/>
          <w:noProof/>
        </w:rPr>
        <w:t xml:space="preserve">       </w:t>
      </w:r>
      <w:r>
        <w:rPr>
          <w:rFonts w:ascii="SDCC Display" w:hAnsi="SDCC Display"/>
          <w:noProof/>
        </w:rPr>
        <w:drawing>
          <wp:inline distT="0" distB="0" distL="0" distR="0" wp14:anchorId="333928E7" wp14:editId="201C35E8">
            <wp:extent cx="2382283" cy="2196022"/>
            <wp:effectExtent l="16828" t="21272" r="16192" b="16193"/>
            <wp:docPr id="1776191746" name="Picture 3" descr="A building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91746" name="Picture 3" descr="A building with a roof&#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42191" cy="2251246"/>
                    </a:xfrm>
                    <a:prstGeom prst="rect">
                      <a:avLst/>
                    </a:prstGeom>
                    <a:ln>
                      <a:solidFill>
                        <a:schemeClr val="tx1"/>
                      </a:solidFill>
                    </a:ln>
                  </pic:spPr>
                </pic:pic>
              </a:graphicData>
            </a:graphic>
          </wp:inline>
        </w:drawing>
      </w:r>
    </w:p>
    <w:p w14:paraId="1C8F4810" w14:textId="77777777" w:rsidR="004A31C6" w:rsidRDefault="004A31C6" w:rsidP="00352DFC">
      <w:pPr>
        <w:rPr>
          <w:rFonts w:ascii="SDCC Display Medium" w:hAnsi="SDCC Display Medium"/>
          <w:color w:val="156082" w:themeColor="accent1"/>
        </w:rPr>
      </w:pPr>
    </w:p>
    <w:p w14:paraId="1E1ED573" w14:textId="77777777" w:rsidR="004A31C6" w:rsidRDefault="004A31C6" w:rsidP="00352DFC">
      <w:pPr>
        <w:rPr>
          <w:rFonts w:ascii="SDCC Display Medium" w:hAnsi="SDCC Display Medium"/>
          <w:color w:val="156082" w:themeColor="accent1"/>
        </w:rPr>
      </w:pPr>
    </w:p>
    <w:p w14:paraId="3B0EDD7A" w14:textId="77777777" w:rsidR="004A31C6" w:rsidRDefault="004A31C6" w:rsidP="00352DFC">
      <w:pPr>
        <w:rPr>
          <w:rFonts w:ascii="SDCC Display Medium" w:hAnsi="SDCC Display Medium"/>
          <w:color w:val="156082" w:themeColor="accent1"/>
        </w:rPr>
      </w:pPr>
    </w:p>
    <w:p w14:paraId="7942F034" w14:textId="1FEF514E" w:rsidR="0028668D" w:rsidRDefault="0028668D" w:rsidP="00352DFC">
      <w:pPr>
        <w:rPr>
          <w:rFonts w:ascii="SDCC Display Medium" w:hAnsi="SDCC Display Medium"/>
          <w:color w:val="156082" w:themeColor="accent1"/>
          <w:sz w:val="28"/>
          <w:szCs w:val="28"/>
        </w:rPr>
      </w:pPr>
      <w:r w:rsidRPr="004A31C6">
        <w:rPr>
          <w:rFonts w:ascii="SDCC Display Medium" w:hAnsi="SDCC Display Medium"/>
          <w:color w:val="156082" w:themeColor="accent1"/>
          <w:sz w:val="28"/>
          <w:szCs w:val="28"/>
        </w:rPr>
        <w:lastRenderedPageBreak/>
        <w:t xml:space="preserve">Scheme of Priority Applications for these new homes will be assessed in accordance with the Scheme of Priority below: </w:t>
      </w:r>
    </w:p>
    <w:p w14:paraId="3E398888" w14:textId="77777777" w:rsidR="004A31C6" w:rsidRPr="004A31C6" w:rsidRDefault="004A31C6" w:rsidP="00352DFC">
      <w:pPr>
        <w:rPr>
          <w:rFonts w:ascii="SDCC Display Medium" w:hAnsi="SDCC Display Medium"/>
          <w:color w:val="156082" w:themeColor="accent1"/>
          <w:sz w:val="28"/>
          <w:szCs w:val="28"/>
        </w:rPr>
      </w:pPr>
    </w:p>
    <w:p w14:paraId="74AD4702" w14:textId="2079F605" w:rsidR="0028668D" w:rsidRPr="00184EF9" w:rsidRDefault="0028668D" w:rsidP="004A31C6">
      <w:pPr>
        <w:ind w:left="1440" w:hanging="1440"/>
        <w:rPr>
          <w:rFonts w:ascii="SDCC Display" w:hAnsi="SDCC Display"/>
          <w:color w:val="156082" w:themeColor="accent1"/>
        </w:rPr>
      </w:pPr>
      <w:r w:rsidRPr="00184EF9">
        <w:rPr>
          <w:rFonts w:ascii="SDCC Display" w:hAnsi="SDCC Display"/>
          <w:color w:val="156082" w:themeColor="accent1"/>
        </w:rPr>
        <w:t xml:space="preserve">Priority 1 - </w:t>
      </w:r>
      <w:r w:rsidR="004A31C6">
        <w:rPr>
          <w:rFonts w:ascii="SDCC Display" w:hAnsi="SDCC Display"/>
          <w:color w:val="156082" w:themeColor="accent1"/>
        </w:rPr>
        <w:tab/>
      </w:r>
      <w:r w:rsidRPr="00184EF9">
        <w:rPr>
          <w:rFonts w:ascii="SDCC Display" w:hAnsi="SDCC Display"/>
          <w:color w:val="156082" w:themeColor="accent1"/>
        </w:rPr>
        <w:t xml:space="preserve">Tenants / Licensees whose existing homes are due to be demolished or refurbished to build new </w:t>
      </w:r>
      <w:r w:rsidR="00981BA8">
        <w:rPr>
          <w:rFonts w:ascii="SDCC Display" w:hAnsi="SDCC Display"/>
          <w:color w:val="156082" w:themeColor="accent1"/>
        </w:rPr>
        <w:t>c</w:t>
      </w:r>
      <w:r w:rsidRPr="00184EF9">
        <w:rPr>
          <w:rFonts w:ascii="SDCC Display" w:hAnsi="SDCC Display"/>
          <w:color w:val="156082" w:themeColor="accent1"/>
        </w:rPr>
        <w:t>ouncil homes</w:t>
      </w:r>
      <w:r w:rsidR="009D73B8" w:rsidRPr="00304E6B">
        <w:rPr>
          <w:rFonts w:ascii="SDCC Display" w:hAnsi="SDCC Display"/>
          <w:color w:val="156082" w:themeColor="accent1"/>
        </w:rPr>
        <w:t>.</w:t>
      </w:r>
      <w:r w:rsidRPr="00304E6B">
        <w:rPr>
          <w:rFonts w:ascii="SDCC Display" w:hAnsi="SDCC Display"/>
          <w:color w:val="156082" w:themeColor="accent1"/>
        </w:rPr>
        <w:t xml:space="preserve"> </w:t>
      </w:r>
      <w:r w:rsidRPr="009D73B8">
        <w:rPr>
          <w:rFonts w:ascii="SDCC Display" w:hAnsi="SDCC Display"/>
          <w:color w:val="156082" w:themeColor="accent1"/>
        </w:rPr>
        <w:t>Please</w:t>
      </w:r>
      <w:r w:rsidRPr="00184EF9">
        <w:rPr>
          <w:rFonts w:ascii="SDCC Display" w:hAnsi="SDCC Display"/>
          <w:color w:val="156082" w:themeColor="accent1"/>
        </w:rPr>
        <w:t xml:space="preserve"> note that </w:t>
      </w:r>
      <w:r w:rsidR="00981BA8">
        <w:rPr>
          <w:rFonts w:ascii="SDCC Display" w:hAnsi="SDCC Display"/>
          <w:color w:val="156082" w:themeColor="accent1"/>
        </w:rPr>
        <w:t>T</w:t>
      </w:r>
      <w:r w:rsidRPr="00184EF9">
        <w:rPr>
          <w:rFonts w:ascii="SDCC Display" w:hAnsi="SDCC Display"/>
          <w:color w:val="156082" w:themeColor="accent1"/>
        </w:rPr>
        <w:t xml:space="preserve">enants / </w:t>
      </w:r>
      <w:r w:rsidR="00981BA8">
        <w:rPr>
          <w:rFonts w:ascii="SDCC Display" w:hAnsi="SDCC Display"/>
          <w:color w:val="156082" w:themeColor="accent1"/>
        </w:rPr>
        <w:t>L</w:t>
      </w:r>
      <w:r w:rsidRPr="00184EF9">
        <w:rPr>
          <w:rFonts w:ascii="SDCC Display" w:hAnsi="SDCC Display"/>
          <w:color w:val="156082" w:themeColor="accent1"/>
        </w:rPr>
        <w:t xml:space="preserve">icensees who have already moved as part of an estate refurbishment / renewal scheme will not be eligible to apply. </w:t>
      </w:r>
    </w:p>
    <w:p w14:paraId="19F5322E" w14:textId="443C0DCA" w:rsidR="00D5357F" w:rsidRDefault="0028668D" w:rsidP="004A31C6">
      <w:pPr>
        <w:ind w:left="1440" w:hanging="1440"/>
        <w:rPr>
          <w:rFonts w:ascii="SDCC Display" w:hAnsi="SDCC Display"/>
          <w:color w:val="156082" w:themeColor="accent1"/>
        </w:rPr>
      </w:pPr>
      <w:r w:rsidRPr="00184EF9">
        <w:rPr>
          <w:rFonts w:ascii="SDCC Display" w:hAnsi="SDCC Display"/>
          <w:color w:val="156082" w:themeColor="accent1"/>
        </w:rPr>
        <w:t xml:space="preserve">Priority 2 – </w:t>
      </w:r>
      <w:r w:rsidR="004A31C6">
        <w:rPr>
          <w:rFonts w:ascii="SDCC Display" w:hAnsi="SDCC Display"/>
          <w:color w:val="156082" w:themeColor="accent1"/>
        </w:rPr>
        <w:tab/>
      </w:r>
      <w:r w:rsidRPr="00184EF9">
        <w:rPr>
          <w:rFonts w:ascii="SDCC Display" w:hAnsi="SDCC Display"/>
          <w:color w:val="156082" w:themeColor="accent1"/>
        </w:rPr>
        <w:t xml:space="preserve">Tenants / Licensees </w:t>
      </w:r>
      <w:r w:rsidR="00D5357F">
        <w:rPr>
          <w:rFonts w:ascii="SDCC Display" w:hAnsi="SDCC Display"/>
          <w:color w:val="156082" w:themeColor="accent1"/>
        </w:rPr>
        <w:t xml:space="preserve">living in long term homeless with a </w:t>
      </w:r>
      <w:r w:rsidR="009D73B8">
        <w:rPr>
          <w:rFonts w:ascii="SDCC Display" w:hAnsi="SDCC Display"/>
          <w:color w:val="156082" w:themeColor="accent1"/>
        </w:rPr>
        <w:t>four-bed</w:t>
      </w:r>
      <w:r w:rsidR="00D5357F">
        <w:rPr>
          <w:rFonts w:ascii="SDCC Display" w:hAnsi="SDCC Display"/>
          <w:color w:val="156082" w:themeColor="accent1"/>
        </w:rPr>
        <w:t xml:space="preserve"> requirement to meet their family need </w:t>
      </w:r>
      <w:r w:rsidR="00D5357F" w:rsidRPr="00184EF9">
        <w:rPr>
          <w:rFonts w:ascii="SDCC Display" w:hAnsi="SDCC Display"/>
          <w:color w:val="156082" w:themeColor="accent1"/>
        </w:rPr>
        <w:t xml:space="preserve">in accordance with the </w:t>
      </w:r>
      <w:r w:rsidR="00981BA8">
        <w:rPr>
          <w:rFonts w:ascii="SDCC Display" w:hAnsi="SDCC Display"/>
          <w:color w:val="156082" w:themeColor="accent1"/>
        </w:rPr>
        <w:t>C</w:t>
      </w:r>
      <w:r w:rsidR="00D5357F" w:rsidRPr="00184EF9">
        <w:rPr>
          <w:rFonts w:ascii="SDCC Display" w:hAnsi="SDCC Display"/>
          <w:color w:val="156082" w:themeColor="accent1"/>
        </w:rPr>
        <w:t>ouncil’s Allocation Scheme for Traveller specific / standard social housing</w:t>
      </w:r>
      <w:r w:rsidR="00D5357F">
        <w:rPr>
          <w:rFonts w:ascii="SDCC Display" w:hAnsi="SDCC Display"/>
          <w:color w:val="156082" w:themeColor="accent1"/>
        </w:rPr>
        <w:t xml:space="preserve">. </w:t>
      </w:r>
    </w:p>
    <w:p w14:paraId="6A99B912" w14:textId="14591D16" w:rsidR="0028668D" w:rsidRPr="00184EF9" w:rsidRDefault="00D5357F" w:rsidP="004A31C6">
      <w:pPr>
        <w:ind w:left="1440" w:hanging="1440"/>
        <w:rPr>
          <w:rFonts w:ascii="SDCC Display" w:hAnsi="SDCC Display"/>
          <w:color w:val="156082" w:themeColor="accent1"/>
        </w:rPr>
      </w:pPr>
      <w:r>
        <w:rPr>
          <w:rFonts w:ascii="SDCC Display" w:hAnsi="SDCC Display"/>
          <w:color w:val="156082" w:themeColor="accent1"/>
        </w:rPr>
        <w:t xml:space="preserve">Priority 3 – </w:t>
      </w:r>
      <w:r w:rsidR="004A31C6">
        <w:rPr>
          <w:rFonts w:ascii="SDCC Display" w:hAnsi="SDCC Display"/>
          <w:color w:val="156082" w:themeColor="accent1"/>
        </w:rPr>
        <w:tab/>
      </w:r>
      <w:r>
        <w:rPr>
          <w:rFonts w:ascii="SDCC Display" w:hAnsi="SDCC Display"/>
          <w:color w:val="156082" w:themeColor="accent1"/>
        </w:rPr>
        <w:t xml:space="preserve">Tenants / Licensee </w:t>
      </w:r>
      <w:r w:rsidR="0028668D" w:rsidRPr="00184EF9">
        <w:rPr>
          <w:rFonts w:ascii="SDCC Display" w:hAnsi="SDCC Display"/>
          <w:color w:val="156082" w:themeColor="accent1"/>
        </w:rPr>
        <w:t xml:space="preserve">currently living in a Traveller </w:t>
      </w:r>
      <w:r w:rsidR="00981BA8">
        <w:rPr>
          <w:rFonts w:ascii="SDCC Display" w:hAnsi="SDCC Display"/>
          <w:color w:val="156082" w:themeColor="accent1"/>
        </w:rPr>
        <w:t>s</w:t>
      </w:r>
      <w:r w:rsidR="0028668D" w:rsidRPr="00184EF9">
        <w:rPr>
          <w:rFonts w:ascii="SDCC Display" w:hAnsi="SDCC Display"/>
          <w:color w:val="156082" w:themeColor="accent1"/>
        </w:rPr>
        <w:t xml:space="preserve">pecific </w:t>
      </w:r>
      <w:r w:rsidR="00981BA8">
        <w:rPr>
          <w:rFonts w:ascii="SDCC Display" w:hAnsi="SDCC Display"/>
          <w:color w:val="156082" w:themeColor="accent1"/>
        </w:rPr>
        <w:t>a</w:t>
      </w:r>
      <w:r w:rsidR="0028668D" w:rsidRPr="00184EF9">
        <w:rPr>
          <w:rFonts w:ascii="SDCC Display" w:hAnsi="SDCC Display"/>
          <w:color w:val="156082" w:themeColor="accent1"/>
        </w:rPr>
        <w:t xml:space="preserve">ccommodation within South Dublin County Council’s administrative area: a) Tenants / </w:t>
      </w:r>
      <w:r w:rsidR="00981BA8">
        <w:rPr>
          <w:rFonts w:ascii="SDCC Display" w:hAnsi="SDCC Display"/>
          <w:color w:val="156082" w:themeColor="accent1"/>
        </w:rPr>
        <w:t>L</w:t>
      </w:r>
      <w:r w:rsidR="0028668D" w:rsidRPr="00184EF9">
        <w:rPr>
          <w:rFonts w:ascii="SDCC Display" w:hAnsi="SDCC Display"/>
          <w:color w:val="156082" w:themeColor="accent1"/>
        </w:rPr>
        <w:t xml:space="preserve">icensees who are currently over-crowded in order of the net number of additional bedrooms they require, and then by their place on the housing transfer list. Tenants will not be permitted to bid for homes larger than their assessed housing need unless there are exceptional circumstances. b) Tenants / </w:t>
      </w:r>
      <w:r w:rsidR="00981BA8">
        <w:rPr>
          <w:rFonts w:ascii="SDCC Display" w:hAnsi="SDCC Display"/>
          <w:color w:val="156082" w:themeColor="accent1"/>
        </w:rPr>
        <w:t>L</w:t>
      </w:r>
      <w:r w:rsidR="0028668D" w:rsidRPr="00184EF9">
        <w:rPr>
          <w:rFonts w:ascii="SDCC Display" w:hAnsi="SDCC Display"/>
          <w:color w:val="156082" w:themeColor="accent1"/>
        </w:rPr>
        <w:t xml:space="preserve">icensees in order of their place on the housing transfer list. c) Other </w:t>
      </w:r>
      <w:r w:rsidR="00981BA8">
        <w:rPr>
          <w:rFonts w:ascii="SDCC Display" w:hAnsi="SDCC Display"/>
          <w:color w:val="156082" w:themeColor="accent1"/>
        </w:rPr>
        <w:t>T</w:t>
      </w:r>
      <w:r w:rsidR="0028668D" w:rsidRPr="00184EF9">
        <w:rPr>
          <w:rFonts w:ascii="SDCC Display" w:hAnsi="SDCC Display"/>
          <w:color w:val="156082" w:themeColor="accent1"/>
        </w:rPr>
        <w:t xml:space="preserve">enants / </w:t>
      </w:r>
      <w:r w:rsidR="00981BA8">
        <w:rPr>
          <w:rFonts w:ascii="SDCC Display" w:hAnsi="SDCC Display"/>
          <w:color w:val="156082" w:themeColor="accent1"/>
        </w:rPr>
        <w:t>L</w:t>
      </w:r>
      <w:r w:rsidR="0028668D" w:rsidRPr="00184EF9">
        <w:rPr>
          <w:rFonts w:ascii="SDCC Display" w:hAnsi="SDCC Display"/>
          <w:color w:val="156082" w:themeColor="accent1"/>
        </w:rPr>
        <w:t xml:space="preserve">icensees who are adequately housed, in order of their tenancy start date. </w:t>
      </w:r>
    </w:p>
    <w:p w14:paraId="5C586C3E" w14:textId="473D6D7A" w:rsidR="006B69FF" w:rsidRDefault="0028668D" w:rsidP="006B69FF">
      <w:pPr>
        <w:ind w:left="1440" w:hanging="1440"/>
        <w:rPr>
          <w:rFonts w:ascii="SDCC Display" w:hAnsi="SDCC Display"/>
          <w:color w:val="156082" w:themeColor="accent1"/>
        </w:rPr>
      </w:pPr>
      <w:r w:rsidRPr="00184EF9">
        <w:rPr>
          <w:rFonts w:ascii="SDCC Display" w:hAnsi="SDCC Display"/>
          <w:color w:val="156082" w:themeColor="accent1"/>
        </w:rPr>
        <w:t xml:space="preserve">Priority </w:t>
      </w:r>
      <w:r w:rsidR="00D5357F">
        <w:rPr>
          <w:rFonts w:ascii="SDCC Display" w:hAnsi="SDCC Display"/>
          <w:color w:val="156082" w:themeColor="accent1"/>
        </w:rPr>
        <w:t>4</w:t>
      </w:r>
      <w:r w:rsidRPr="00184EF9">
        <w:rPr>
          <w:rFonts w:ascii="SDCC Display" w:hAnsi="SDCC Display"/>
          <w:color w:val="156082" w:themeColor="accent1"/>
        </w:rPr>
        <w:t xml:space="preserve"> – </w:t>
      </w:r>
      <w:r w:rsidR="004A31C6">
        <w:rPr>
          <w:rFonts w:ascii="SDCC Display" w:hAnsi="SDCC Display"/>
          <w:color w:val="156082" w:themeColor="accent1"/>
        </w:rPr>
        <w:tab/>
      </w:r>
      <w:r w:rsidRPr="00184EF9">
        <w:rPr>
          <w:rFonts w:ascii="SDCC Display" w:hAnsi="SDCC Display"/>
          <w:color w:val="156082" w:themeColor="accent1"/>
        </w:rPr>
        <w:t>All other applicants who have identified as an Irish Traveller in their application form for Social Housing Support: a) Any remaining properties will be let in accordance with the Council’s Allocation Scheme for Traveller specific / standard social housing</w:t>
      </w:r>
    </w:p>
    <w:p w14:paraId="7BCEA7ED" w14:textId="411D53D3" w:rsidR="0028668D" w:rsidRPr="00184EF9" w:rsidRDefault="0028668D" w:rsidP="00CE4046">
      <w:pPr>
        <w:rPr>
          <w:rFonts w:ascii="Arial Black" w:hAnsi="Arial Black"/>
          <w:b/>
          <w:bCs/>
          <w:color w:val="156082" w:themeColor="accent1"/>
        </w:rPr>
      </w:pPr>
      <w:r w:rsidRPr="00184EF9">
        <w:rPr>
          <w:rFonts w:ascii="SDCC Display" w:hAnsi="SDCC Display"/>
          <w:b/>
          <w:bCs/>
          <w:color w:val="156082" w:themeColor="accent1"/>
        </w:rPr>
        <w:t xml:space="preserve">Criteria: </w:t>
      </w:r>
    </w:p>
    <w:p w14:paraId="2DAF41C3" w14:textId="77777777" w:rsidR="006B69FF" w:rsidRDefault="0028668D" w:rsidP="0028668D">
      <w:pPr>
        <w:rPr>
          <w:rFonts w:ascii="SDCC Display" w:hAnsi="SDCC Display"/>
          <w:color w:val="156082" w:themeColor="accent1"/>
        </w:rPr>
      </w:pPr>
      <w:r w:rsidRPr="00184EF9">
        <w:rPr>
          <w:rFonts w:ascii="SDCC Display" w:hAnsi="SDCC Display"/>
          <w:color w:val="156082" w:themeColor="accent1"/>
        </w:rPr>
        <w:t xml:space="preserve">Tenants / </w:t>
      </w:r>
      <w:r w:rsidR="00981BA8">
        <w:rPr>
          <w:rFonts w:ascii="SDCC Display" w:hAnsi="SDCC Display"/>
          <w:color w:val="156082" w:themeColor="accent1"/>
        </w:rPr>
        <w:t>L</w:t>
      </w:r>
      <w:r w:rsidRPr="00184EF9">
        <w:rPr>
          <w:rFonts w:ascii="SDCC Display" w:hAnsi="SDCC Display"/>
          <w:color w:val="156082" w:themeColor="accent1"/>
        </w:rPr>
        <w:t xml:space="preserve">icensees in Priority Group 1 and </w:t>
      </w:r>
      <w:r w:rsidR="00D5357F">
        <w:rPr>
          <w:rFonts w:ascii="SDCC Display" w:hAnsi="SDCC Display"/>
          <w:color w:val="156082" w:themeColor="accent1"/>
        </w:rPr>
        <w:t>3</w:t>
      </w:r>
      <w:r w:rsidRPr="00184EF9">
        <w:rPr>
          <w:rFonts w:ascii="SDCC Display" w:hAnsi="SDCC Display"/>
          <w:color w:val="156082" w:themeColor="accent1"/>
        </w:rPr>
        <w:t xml:space="preserve"> will be eligible to apply for this development where they meet the following criteria: · The </w:t>
      </w:r>
      <w:r w:rsidR="00981BA8">
        <w:rPr>
          <w:rFonts w:ascii="SDCC Display" w:hAnsi="SDCC Display"/>
          <w:color w:val="156082" w:themeColor="accent1"/>
        </w:rPr>
        <w:t>T</w:t>
      </w:r>
      <w:r w:rsidRPr="00184EF9">
        <w:rPr>
          <w:rFonts w:ascii="SDCC Display" w:hAnsi="SDCC Display"/>
          <w:color w:val="156082" w:themeColor="accent1"/>
        </w:rPr>
        <w:t xml:space="preserve">enant / </w:t>
      </w:r>
      <w:r w:rsidR="00981BA8">
        <w:rPr>
          <w:rFonts w:ascii="SDCC Display" w:hAnsi="SDCC Display"/>
          <w:color w:val="156082" w:themeColor="accent1"/>
        </w:rPr>
        <w:t>L</w:t>
      </w:r>
      <w:r w:rsidRPr="00184EF9">
        <w:rPr>
          <w:rFonts w:ascii="SDCC Display" w:hAnsi="SDCC Display"/>
          <w:color w:val="156082" w:themeColor="accent1"/>
        </w:rPr>
        <w:t xml:space="preserve">icensees must hold a secure tenancy / licence agreement (in their own name / names), with South Dublin County Council. · The </w:t>
      </w:r>
      <w:r w:rsidR="00981BA8">
        <w:rPr>
          <w:rFonts w:ascii="SDCC Display" w:hAnsi="SDCC Display"/>
          <w:color w:val="156082" w:themeColor="accent1"/>
        </w:rPr>
        <w:t>T</w:t>
      </w:r>
      <w:r w:rsidRPr="00184EF9">
        <w:rPr>
          <w:rFonts w:ascii="SDCC Display" w:hAnsi="SDCC Display"/>
          <w:color w:val="156082" w:themeColor="accent1"/>
        </w:rPr>
        <w:t xml:space="preserve">enant / </w:t>
      </w:r>
      <w:r w:rsidR="00981BA8">
        <w:rPr>
          <w:rFonts w:ascii="SDCC Display" w:hAnsi="SDCC Display"/>
          <w:color w:val="156082" w:themeColor="accent1"/>
        </w:rPr>
        <w:t>L</w:t>
      </w:r>
      <w:r w:rsidRPr="00184EF9">
        <w:rPr>
          <w:rFonts w:ascii="SDCC Display" w:hAnsi="SDCC Display"/>
          <w:color w:val="156082" w:themeColor="accent1"/>
        </w:rPr>
        <w:t xml:space="preserve">icensees must have lived at their current address for at least </w:t>
      </w:r>
      <w:r w:rsidR="00E16CF3">
        <w:rPr>
          <w:rFonts w:ascii="SDCC Display" w:hAnsi="SDCC Display"/>
          <w:color w:val="156082" w:themeColor="accent1"/>
        </w:rPr>
        <w:t>24</w:t>
      </w:r>
      <w:r w:rsidRPr="00184EF9">
        <w:rPr>
          <w:rFonts w:ascii="SDCC Display" w:hAnsi="SDCC Display"/>
          <w:color w:val="156082" w:themeColor="accent1"/>
        </w:rPr>
        <w:t xml:space="preserve"> months prior to </w:t>
      </w:r>
      <w:r w:rsidR="00E16CF3">
        <w:rPr>
          <w:rFonts w:ascii="SDCC Display" w:hAnsi="SDCC Display"/>
          <w:color w:val="156082" w:themeColor="accent1"/>
        </w:rPr>
        <w:t>31</w:t>
      </w:r>
      <w:r w:rsidR="00B24760" w:rsidRPr="00184EF9">
        <w:rPr>
          <w:rFonts w:ascii="SDCC Display" w:hAnsi="SDCC Display"/>
          <w:color w:val="156082" w:themeColor="accent1"/>
        </w:rPr>
        <w:t>/</w:t>
      </w:r>
      <w:r w:rsidR="00E16CF3">
        <w:rPr>
          <w:rFonts w:ascii="SDCC Display" w:hAnsi="SDCC Display"/>
          <w:color w:val="156082" w:themeColor="accent1"/>
        </w:rPr>
        <w:t>12</w:t>
      </w:r>
      <w:r w:rsidR="00B24760" w:rsidRPr="00184EF9">
        <w:rPr>
          <w:rFonts w:ascii="SDCC Display" w:hAnsi="SDCC Display"/>
          <w:color w:val="156082" w:themeColor="accent1"/>
        </w:rPr>
        <w:t>/</w:t>
      </w:r>
      <w:r w:rsidRPr="00184EF9">
        <w:rPr>
          <w:rFonts w:ascii="SDCC Display" w:hAnsi="SDCC Display"/>
          <w:color w:val="156082" w:themeColor="accent1"/>
        </w:rPr>
        <w:t xml:space="preserve">2025. · The </w:t>
      </w:r>
      <w:r w:rsidR="00981BA8">
        <w:rPr>
          <w:rFonts w:ascii="SDCC Display" w:hAnsi="SDCC Display"/>
          <w:color w:val="156082" w:themeColor="accent1"/>
        </w:rPr>
        <w:t>T</w:t>
      </w:r>
      <w:r w:rsidRPr="00184EF9">
        <w:rPr>
          <w:rFonts w:ascii="SDCC Display" w:hAnsi="SDCC Display"/>
          <w:color w:val="156082" w:themeColor="accent1"/>
        </w:rPr>
        <w:t>enant</w:t>
      </w:r>
      <w:r w:rsidR="001B1E65" w:rsidRPr="00184EF9">
        <w:rPr>
          <w:rFonts w:ascii="SDCC Display" w:hAnsi="SDCC Display"/>
          <w:color w:val="156082" w:themeColor="accent1"/>
        </w:rPr>
        <w:t>s</w:t>
      </w:r>
      <w:r w:rsidRPr="00184EF9">
        <w:rPr>
          <w:rFonts w:ascii="SDCC Display" w:hAnsi="SDCC Display"/>
          <w:color w:val="156082" w:themeColor="accent1"/>
        </w:rPr>
        <w:t xml:space="preserve"> / </w:t>
      </w:r>
      <w:r w:rsidR="00981BA8">
        <w:rPr>
          <w:rFonts w:ascii="SDCC Display" w:hAnsi="SDCC Display"/>
          <w:color w:val="156082" w:themeColor="accent1"/>
        </w:rPr>
        <w:t>L</w:t>
      </w:r>
      <w:r w:rsidRPr="00184EF9">
        <w:rPr>
          <w:rFonts w:ascii="SDCC Display" w:hAnsi="SDCC Display"/>
          <w:color w:val="156082" w:themeColor="accent1"/>
        </w:rPr>
        <w:t xml:space="preserve">icensees will be required to hand back the keys and give vacant possession of their existing home / bay on taking up an offer of a new home in the development. </w:t>
      </w:r>
    </w:p>
    <w:p w14:paraId="7133D8B0" w14:textId="1A9DAAD4" w:rsidR="00142E1B" w:rsidRPr="00184EF9" w:rsidRDefault="0028668D" w:rsidP="0028668D">
      <w:pPr>
        <w:rPr>
          <w:rFonts w:ascii="SDCC Display" w:hAnsi="SDCC Display"/>
          <w:color w:val="156082" w:themeColor="accent1"/>
        </w:rPr>
      </w:pPr>
      <w:r w:rsidRPr="00184EF9">
        <w:rPr>
          <w:rFonts w:ascii="SDCC Display" w:hAnsi="SDCC Display"/>
          <w:color w:val="156082" w:themeColor="accent1"/>
        </w:rPr>
        <w:lastRenderedPageBreak/>
        <w:t xml:space="preserve"> All applications will be considered on </w:t>
      </w:r>
      <w:r w:rsidR="00981BA8">
        <w:rPr>
          <w:rFonts w:ascii="SDCC Display" w:hAnsi="SDCC Display"/>
          <w:color w:val="156082" w:themeColor="accent1"/>
        </w:rPr>
        <w:t>e</w:t>
      </w:r>
      <w:r w:rsidRPr="00184EF9">
        <w:rPr>
          <w:rFonts w:ascii="SDCC Display" w:hAnsi="SDCC Display"/>
          <w:color w:val="156082" w:themeColor="accent1"/>
        </w:rPr>
        <w:t xml:space="preserve">state </w:t>
      </w:r>
      <w:r w:rsidR="00981BA8">
        <w:rPr>
          <w:rFonts w:ascii="SDCC Display" w:hAnsi="SDCC Display"/>
          <w:color w:val="156082" w:themeColor="accent1"/>
        </w:rPr>
        <w:t>m</w:t>
      </w:r>
      <w:r w:rsidRPr="00184EF9">
        <w:rPr>
          <w:rFonts w:ascii="SDCC Display" w:hAnsi="SDCC Display"/>
          <w:color w:val="156082" w:themeColor="accent1"/>
        </w:rPr>
        <w:t xml:space="preserve">anagement </w:t>
      </w:r>
      <w:r w:rsidR="00981BA8">
        <w:rPr>
          <w:rFonts w:ascii="SDCC Display" w:hAnsi="SDCC Display"/>
          <w:color w:val="156082" w:themeColor="accent1"/>
        </w:rPr>
        <w:t>g</w:t>
      </w:r>
      <w:r w:rsidR="007203AD" w:rsidRPr="00184EF9">
        <w:rPr>
          <w:rFonts w:ascii="SDCC Display" w:hAnsi="SDCC Display"/>
          <w:color w:val="156082" w:themeColor="accent1"/>
        </w:rPr>
        <w:t>rounds,</w:t>
      </w:r>
      <w:r w:rsidRPr="00184EF9">
        <w:rPr>
          <w:rFonts w:ascii="SDCC Display" w:hAnsi="SDCC Display"/>
          <w:color w:val="156082" w:themeColor="accent1"/>
        </w:rPr>
        <w:t xml:space="preserve"> and the </w:t>
      </w:r>
      <w:r w:rsidR="00981BA8">
        <w:rPr>
          <w:rFonts w:ascii="SDCC Display" w:hAnsi="SDCC Display"/>
          <w:color w:val="156082" w:themeColor="accent1"/>
        </w:rPr>
        <w:t>T</w:t>
      </w:r>
      <w:r w:rsidRPr="00184EF9">
        <w:rPr>
          <w:rFonts w:ascii="SDCC Display" w:hAnsi="SDCC Display"/>
          <w:color w:val="156082" w:themeColor="accent1"/>
        </w:rPr>
        <w:t xml:space="preserve">enant / </w:t>
      </w:r>
      <w:r w:rsidR="00981BA8">
        <w:rPr>
          <w:rFonts w:ascii="SDCC Display" w:hAnsi="SDCC Display"/>
          <w:color w:val="156082" w:themeColor="accent1"/>
        </w:rPr>
        <w:t>L</w:t>
      </w:r>
      <w:r w:rsidRPr="00184EF9">
        <w:rPr>
          <w:rFonts w:ascii="SDCC Display" w:hAnsi="SDCC Display"/>
          <w:color w:val="156082" w:themeColor="accent1"/>
        </w:rPr>
        <w:t xml:space="preserve">icensees must not have caused anti-social behaviour or committed any other tenancy breach in the last 12 months or where a Notice to Quit, or legal action is being taken by the </w:t>
      </w:r>
      <w:r w:rsidR="00981BA8">
        <w:rPr>
          <w:rFonts w:ascii="SDCC Display" w:hAnsi="SDCC Display"/>
          <w:color w:val="156082" w:themeColor="accent1"/>
        </w:rPr>
        <w:t>c</w:t>
      </w:r>
      <w:r w:rsidRPr="00184EF9">
        <w:rPr>
          <w:rFonts w:ascii="SDCC Display" w:hAnsi="SDCC Display"/>
          <w:color w:val="156082" w:themeColor="accent1"/>
        </w:rPr>
        <w:t xml:space="preserve">ouncil. · Tenants / </w:t>
      </w:r>
      <w:r w:rsidR="00981BA8">
        <w:rPr>
          <w:rFonts w:ascii="SDCC Display" w:hAnsi="SDCC Display"/>
          <w:color w:val="156082" w:themeColor="accent1"/>
        </w:rPr>
        <w:t>L</w:t>
      </w:r>
      <w:r w:rsidRPr="00184EF9">
        <w:rPr>
          <w:rFonts w:ascii="SDCC Display" w:hAnsi="SDCC Display"/>
          <w:color w:val="156082" w:themeColor="accent1"/>
        </w:rPr>
        <w:t>icensees will only be allowed to apply if they have a clear rent account, unless there are exceptional circumstances.</w:t>
      </w:r>
    </w:p>
    <w:p w14:paraId="0AF1BD06" w14:textId="13AE90DD" w:rsidR="007203AD" w:rsidRDefault="00E92494" w:rsidP="00E92494">
      <w:pPr>
        <w:rPr>
          <w:rFonts w:ascii="SDCC Display Medium" w:hAnsi="SDCC Display Medium"/>
          <w:color w:val="000000" w:themeColor="text1"/>
          <w:sz w:val="96"/>
          <w:szCs w:val="96"/>
        </w:rPr>
      </w:pPr>
      <w:r>
        <w:rPr>
          <w:rFonts w:ascii="SDCC Display Medium" w:hAnsi="SDCC Display Medium"/>
          <w:noProof/>
          <w:color w:val="000000" w:themeColor="text1"/>
          <w:sz w:val="96"/>
          <w:szCs w:val="96"/>
        </w:rPr>
        <w:drawing>
          <wp:inline distT="0" distB="0" distL="0" distR="0" wp14:anchorId="14BEEFCA" wp14:editId="039A4FB8">
            <wp:extent cx="2647301" cy="2653665"/>
            <wp:effectExtent l="19050" t="19050" r="20320" b="13335"/>
            <wp:docPr id="1338410164" name="Picture 1" descr="A kitchen with a sink and cabin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10164" name="Picture 1" descr="A kitchen with a sink and cabine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9868" cy="2666262"/>
                    </a:xfrm>
                    <a:prstGeom prst="rect">
                      <a:avLst/>
                    </a:prstGeom>
                    <a:ln>
                      <a:solidFill>
                        <a:schemeClr val="tx1"/>
                      </a:solidFill>
                    </a:ln>
                  </pic:spPr>
                </pic:pic>
              </a:graphicData>
            </a:graphic>
          </wp:inline>
        </w:drawing>
      </w:r>
      <w:r>
        <w:rPr>
          <w:rFonts w:ascii="SDCC Display Medium" w:hAnsi="SDCC Display Medium"/>
          <w:noProof/>
          <w:color w:val="000000" w:themeColor="text1"/>
          <w:sz w:val="96"/>
          <w:szCs w:val="96"/>
        </w:rPr>
        <w:t xml:space="preserve">    </w:t>
      </w:r>
      <w:r>
        <w:rPr>
          <w:rFonts w:ascii="SDCC Display Medium" w:hAnsi="SDCC Display Medium"/>
          <w:noProof/>
          <w:color w:val="000000" w:themeColor="text1"/>
          <w:sz w:val="96"/>
          <w:szCs w:val="96"/>
        </w:rPr>
        <w:drawing>
          <wp:inline distT="0" distB="0" distL="0" distR="0" wp14:anchorId="0B58F4C6" wp14:editId="1C2CF406">
            <wp:extent cx="2643508" cy="2533650"/>
            <wp:effectExtent l="16828" t="21272" r="21272" b="21273"/>
            <wp:docPr id="1731086284" name="Picture 2" descr="A bathroom with a toilet and s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86284" name="Picture 2" descr="A bathroom with a toilet and sin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01670" cy="2589395"/>
                    </a:xfrm>
                    <a:prstGeom prst="rect">
                      <a:avLst/>
                    </a:prstGeom>
                    <a:ln>
                      <a:solidFill>
                        <a:schemeClr val="tx1"/>
                      </a:solidFill>
                    </a:ln>
                  </pic:spPr>
                </pic:pic>
              </a:graphicData>
            </a:graphic>
          </wp:inline>
        </w:drawing>
      </w:r>
    </w:p>
    <w:p w14:paraId="1178083E" w14:textId="77777777" w:rsidR="00D5357F" w:rsidRDefault="00D5357F" w:rsidP="00E92494">
      <w:pPr>
        <w:jc w:val="center"/>
        <w:rPr>
          <w:rFonts w:ascii="SDCC Display Medium" w:hAnsi="SDCC Display Medium"/>
          <w:color w:val="156082" w:themeColor="accent1"/>
          <w:sz w:val="96"/>
          <w:szCs w:val="96"/>
        </w:rPr>
      </w:pPr>
    </w:p>
    <w:p w14:paraId="2D2AD44D" w14:textId="77777777" w:rsidR="00670887" w:rsidRDefault="00670887" w:rsidP="00E92494">
      <w:pPr>
        <w:jc w:val="center"/>
        <w:rPr>
          <w:rFonts w:ascii="SDCC Display Medium" w:hAnsi="SDCC Display Medium"/>
          <w:color w:val="156082" w:themeColor="accent1"/>
          <w:sz w:val="96"/>
          <w:szCs w:val="96"/>
        </w:rPr>
      </w:pPr>
    </w:p>
    <w:p w14:paraId="418D1AF9" w14:textId="77777777" w:rsidR="0024727D" w:rsidRDefault="0024727D" w:rsidP="00E92494">
      <w:pPr>
        <w:jc w:val="center"/>
        <w:rPr>
          <w:rFonts w:ascii="SDCC Display Medium" w:hAnsi="SDCC Display Medium"/>
          <w:color w:val="156082" w:themeColor="accent1"/>
          <w:sz w:val="96"/>
          <w:szCs w:val="96"/>
        </w:rPr>
      </w:pPr>
    </w:p>
    <w:p w14:paraId="643B6932" w14:textId="77777777" w:rsidR="00B141AC" w:rsidRDefault="00B141AC" w:rsidP="00E92494">
      <w:pPr>
        <w:jc w:val="center"/>
        <w:rPr>
          <w:rFonts w:ascii="SDCC Display Medium" w:hAnsi="SDCC Display Medium"/>
          <w:color w:val="156082" w:themeColor="accent1"/>
          <w:sz w:val="96"/>
          <w:szCs w:val="96"/>
        </w:rPr>
      </w:pPr>
    </w:p>
    <w:p w14:paraId="2CE2DDA2" w14:textId="563F91AF" w:rsidR="00E92494" w:rsidRPr="00184EF9" w:rsidRDefault="00B67135" w:rsidP="00E92494">
      <w:pPr>
        <w:jc w:val="center"/>
        <w:rPr>
          <w:rFonts w:ascii="SDCC Display Medium" w:hAnsi="SDCC Display Medium"/>
          <w:color w:val="156082" w:themeColor="accent1"/>
          <w:sz w:val="96"/>
          <w:szCs w:val="96"/>
        </w:rPr>
      </w:pPr>
      <w:r w:rsidRPr="00184EF9">
        <w:rPr>
          <w:rFonts w:ascii="SDCC Display Medium" w:hAnsi="SDCC Display Medium"/>
          <w:color w:val="156082" w:themeColor="accent1"/>
          <w:sz w:val="96"/>
          <w:szCs w:val="96"/>
        </w:rPr>
        <w:lastRenderedPageBreak/>
        <w:t>Floor Plan</w:t>
      </w:r>
      <w:r w:rsidR="00B141AC">
        <w:rPr>
          <w:rFonts w:ascii="SDCC Display Medium" w:hAnsi="SDCC Display Medium"/>
          <w:color w:val="156082" w:themeColor="accent1"/>
          <w:sz w:val="96"/>
          <w:szCs w:val="96"/>
        </w:rPr>
        <w:t>s</w:t>
      </w:r>
    </w:p>
    <w:p w14:paraId="03BED856" w14:textId="44E0FF7A" w:rsidR="00142E1B" w:rsidRDefault="00F02AF2" w:rsidP="00D5357F">
      <w:pPr>
        <w:rPr>
          <w:rFonts w:ascii="SDCC Display" w:hAnsi="SDCC Display"/>
          <w:sz w:val="40"/>
          <w:szCs w:val="40"/>
        </w:rPr>
      </w:pPr>
      <w:r>
        <w:rPr>
          <w:rFonts w:ascii="SDCC Display" w:hAnsi="SDCC Display"/>
          <w:noProof/>
          <w:sz w:val="40"/>
          <w:szCs w:val="40"/>
        </w:rPr>
        <w:drawing>
          <wp:anchor distT="0" distB="0" distL="114300" distR="114300" simplePos="0" relativeHeight="251661312" behindDoc="0" locked="0" layoutInCell="1" allowOverlap="1" wp14:anchorId="65CAD4BF" wp14:editId="2989D4D6">
            <wp:simplePos x="0" y="0"/>
            <wp:positionH relativeFrom="column">
              <wp:posOffset>-304800</wp:posOffset>
            </wp:positionH>
            <wp:positionV relativeFrom="page">
              <wp:posOffset>2533650</wp:posOffset>
            </wp:positionV>
            <wp:extent cx="6346825" cy="3867150"/>
            <wp:effectExtent l="0" t="0" r="0" b="0"/>
            <wp:wrapThrough wrapText="bothSides">
              <wp:wrapPolygon edited="0">
                <wp:start x="0" y="0"/>
                <wp:lineTo x="0" y="21494"/>
                <wp:lineTo x="21524" y="21494"/>
                <wp:lineTo x="21524" y="0"/>
                <wp:lineTo x="0" y="0"/>
              </wp:wrapPolygon>
            </wp:wrapThrough>
            <wp:docPr id="37109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6825" cy="386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CD8D6" w14:textId="77777777" w:rsidR="00142E1B" w:rsidRDefault="00142E1B" w:rsidP="00142E1B">
      <w:pPr>
        <w:jc w:val="center"/>
        <w:rPr>
          <w:rFonts w:ascii="SDCC Display" w:hAnsi="SDCC Display"/>
          <w:sz w:val="40"/>
          <w:szCs w:val="40"/>
        </w:rPr>
      </w:pPr>
    </w:p>
    <w:p w14:paraId="37AB57D5" w14:textId="77777777" w:rsidR="00142E1B" w:rsidRDefault="00142E1B" w:rsidP="00142E1B">
      <w:pPr>
        <w:jc w:val="center"/>
        <w:rPr>
          <w:rFonts w:ascii="SDCC Display" w:hAnsi="SDCC Display"/>
          <w:sz w:val="40"/>
          <w:szCs w:val="40"/>
        </w:rPr>
      </w:pPr>
    </w:p>
    <w:p w14:paraId="3A201B22" w14:textId="77777777" w:rsidR="00142E1B" w:rsidRDefault="00142E1B" w:rsidP="00142E1B">
      <w:pPr>
        <w:jc w:val="center"/>
        <w:rPr>
          <w:rFonts w:ascii="SDCC Display" w:hAnsi="SDCC Display"/>
          <w:sz w:val="40"/>
          <w:szCs w:val="40"/>
        </w:rPr>
      </w:pPr>
    </w:p>
    <w:p w14:paraId="159DF281" w14:textId="77777777" w:rsidR="00142E1B" w:rsidRDefault="00142E1B" w:rsidP="00142E1B">
      <w:pPr>
        <w:jc w:val="center"/>
        <w:rPr>
          <w:rFonts w:ascii="SDCC Display" w:hAnsi="SDCC Display"/>
          <w:sz w:val="40"/>
          <w:szCs w:val="40"/>
        </w:rPr>
      </w:pPr>
    </w:p>
    <w:p w14:paraId="03BBC5B4" w14:textId="77777777" w:rsidR="00D5357F" w:rsidRDefault="00D5357F" w:rsidP="00142E1B">
      <w:pPr>
        <w:jc w:val="center"/>
        <w:rPr>
          <w:rFonts w:ascii="SDCC Display" w:hAnsi="SDCC Display"/>
          <w:sz w:val="40"/>
          <w:szCs w:val="40"/>
        </w:rPr>
      </w:pPr>
    </w:p>
    <w:p w14:paraId="66181E28" w14:textId="77777777" w:rsidR="00D5357F" w:rsidRDefault="00D5357F" w:rsidP="00142E1B">
      <w:pPr>
        <w:jc w:val="center"/>
        <w:rPr>
          <w:rFonts w:ascii="SDCC Display" w:hAnsi="SDCC Display"/>
          <w:sz w:val="40"/>
          <w:szCs w:val="40"/>
        </w:rPr>
      </w:pPr>
    </w:p>
    <w:p w14:paraId="16099FA6" w14:textId="77777777" w:rsidR="00956805" w:rsidRDefault="00956805" w:rsidP="00956805">
      <w:pPr>
        <w:rPr>
          <w:rFonts w:ascii="SDCC Display" w:hAnsi="SDCC Display"/>
          <w:sz w:val="40"/>
          <w:szCs w:val="40"/>
        </w:rPr>
      </w:pPr>
    </w:p>
    <w:p w14:paraId="208E3FE1" w14:textId="15CB0545" w:rsidR="00B35476" w:rsidRDefault="00B35476" w:rsidP="00956805">
      <w:pPr>
        <w:jc w:val="center"/>
        <w:rPr>
          <w:rFonts w:ascii="SDCC Display Medium" w:hAnsi="SDCC Display Medium"/>
          <w:color w:val="156082" w:themeColor="accent1"/>
        </w:rPr>
      </w:pPr>
      <w:r w:rsidRPr="00D5357F">
        <w:rPr>
          <w:rFonts w:ascii="SDCC Display Medium" w:hAnsi="SDCC Display Medium"/>
          <w:color w:val="156082" w:themeColor="accent1"/>
        </w:rPr>
        <w:lastRenderedPageBreak/>
        <w:t>Expression of Interest – Application Form</w:t>
      </w:r>
    </w:p>
    <w:p w14:paraId="26D3D7C1" w14:textId="204049C1" w:rsidR="0079659E" w:rsidRPr="00051E9A" w:rsidRDefault="0079659E" w:rsidP="00956805">
      <w:pPr>
        <w:jc w:val="center"/>
        <w:rPr>
          <w:rFonts w:ascii="SDCC Sans" w:hAnsi="SDCC Sans"/>
          <w:color w:val="EE0000"/>
        </w:rPr>
      </w:pPr>
      <w:r w:rsidRPr="00051E9A">
        <w:rPr>
          <w:rFonts w:ascii="SDCC Sans" w:hAnsi="SDCC Sans"/>
          <w:color w:val="EE0000"/>
        </w:rPr>
        <w:t>Closing date for Applications is Wednesday 17</w:t>
      </w:r>
      <w:r w:rsidRPr="00051E9A">
        <w:rPr>
          <w:rFonts w:ascii="SDCC Sans" w:hAnsi="SDCC Sans"/>
          <w:color w:val="EE0000"/>
          <w:vertAlign w:val="superscript"/>
        </w:rPr>
        <w:t>th</w:t>
      </w:r>
      <w:r w:rsidRPr="00051E9A">
        <w:rPr>
          <w:rFonts w:ascii="SDCC Sans" w:hAnsi="SDCC Sans"/>
          <w:color w:val="EE0000"/>
        </w:rPr>
        <w:t xml:space="preserve"> December 2025</w:t>
      </w:r>
    </w:p>
    <w:p w14:paraId="77027E3E" w14:textId="10AB1F88" w:rsidR="00B35476" w:rsidRPr="00184EF9" w:rsidRDefault="00B35476" w:rsidP="00B35476">
      <w:pPr>
        <w:rPr>
          <w:rFonts w:ascii="SDCC Sans" w:hAnsi="SDCC Sans"/>
          <w:color w:val="156082" w:themeColor="accent1"/>
        </w:rPr>
      </w:pPr>
      <w:r w:rsidRPr="00184EF9">
        <w:rPr>
          <w:rFonts w:ascii="SDCC Sans" w:hAnsi="SDCC Sans"/>
          <w:color w:val="156082" w:themeColor="accent1"/>
        </w:rPr>
        <w:t>Name of Applicant(s): __________________________</w:t>
      </w:r>
      <w:r w:rsidR="00956805" w:rsidRPr="00184EF9">
        <w:rPr>
          <w:rFonts w:ascii="SDCC Sans" w:hAnsi="SDCC Sans"/>
          <w:color w:val="156082" w:themeColor="accent1"/>
        </w:rPr>
        <w:t>______</w:t>
      </w:r>
      <w:r w:rsidRPr="00184EF9">
        <w:rPr>
          <w:rFonts w:ascii="SDCC Sans" w:hAnsi="SDCC Sans"/>
          <w:color w:val="156082" w:themeColor="accent1"/>
        </w:rPr>
        <w:t xml:space="preserve">_________ </w:t>
      </w:r>
    </w:p>
    <w:p w14:paraId="09109A27" w14:textId="4D4776B4" w:rsidR="00B35476" w:rsidRPr="00184EF9" w:rsidRDefault="00B35476" w:rsidP="00B35476">
      <w:pPr>
        <w:rPr>
          <w:rFonts w:ascii="SDCC Sans" w:hAnsi="SDCC Sans"/>
          <w:color w:val="156082" w:themeColor="accent1"/>
        </w:rPr>
      </w:pPr>
      <w:r w:rsidRPr="00184EF9">
        <w:rPr>
          <w:rFonts w:ascii="SDCC Sans" w:hAnsi="SDCC Sans"/>
          <w:color w:val="156082" w:themeColor="accent1"/>
        </w:rPr>
        <w:t>Phone No: ______________________________</w:t>
      </w:r>
      <w:r w:rsidR="00956805" w:rsidRPr="00184EF9">
        <w:rPr>
          <w:rFonts w:ascii="SDCC Sans" w:hAnsi="SDCC Sans"/>
          <w:color w:val="156082" w:themeColor="accent1"/>
        </w:rPr>
        <w:t>_____</w:t>
      </w:r>
      <w:r w:rsidRPr="00184EF9">
        <w:rPr>
          <w:rFonts w:ascii="SDCC Sans" w:hAnsi="SDCC Sans"/>
          <w:color w:val="156082" w:themeColor="accent1"/>
        </w:rPr>
        <w:t xml:space="preserve">_______________ </w:t>
      </w:r>
    </w:p>
    <w:p w14:paraId="76112231" w14:textId="6FA3FC4D" w:rsidR="00B35476" w:rsidRPr="00184EF9" w:rsidRDefault="00B35476" w:rsidP="00B35476">
      <w:pPr>
        <w:rPr>
          <w:rFonts w:ascii="SDCC Sans" w:hAnsi="SDCC Sans"/>
          <w:color w:val="156082" w:themeColor="accent1"/>
        </w:rPr>
      </w:pPr>
      <w:r w:rsidRPr="00184EF9">
        <w:rPr>
          <w:rFonts w:ascii="SDCC Sans" w:hAnsi="SDCC Sans"/>
          <w:color w:val="156082" w:themeColor="accent1"/>
        </w:rPr>
        <w:t>Present Address: ________________________</w:t>
      </w:r>
      <w:r w:rsidR="00956805" w:rsidRPr="00184EF9">
        <w:rPr>
          <w:rFonts w:ascii="SDCC Sans" w:hAnsi="SDCC Sans"/>
          <w:color w:val="156082" w:themeColor="accent1"/>
        </w:rPr>
        <w:t>______</w:t>
      </w:r>
      <w:r w:rsidRPr="00184EF9">
        <w:rPr>
          <w:rFonts w:ascii="SDCC Sans" w:hAnsi="SDCC Sans"/>
          <w:color w:val="156082" w:themeColor="accent1"/>
        </w:rPr>
        <w:t xml:space="preserve">_______________ </w:t>
      </w:r>
    </w:p>
    <w:p w14:paraId="711DF3AB" w14:textId="671FCCA9" w:rsidR="00B35476" w:rsidRPr="00184EF9" w:rsidRDefault="00B35476" w:rsidP="00B35476">
      <w:pPr>
        <w:rPr>
          <w:rFonts w:ascii="SDCC Sans" w:hAnsi="SDCC Sans"/>
          <w:color w:val="156082" w:themeColor="accent1"/>
        </w:rPr>
      </w:pPr>
      <w:r w:rsidRPr="00184EF9">
        <w:rPr>
          <w:rFonts w:ascii="SDCC Sans" w:hAnsi="SDCC Sans"/>
          <w:color w:val="156082" w:themeColor="accent1"/>
        </w:rPr>
        <w:t xml:space="preserve">Are an existing </w:t>
      </w:r>
      <w:r w:rsidR="00981BA8">
        <w:rPr>
          <w:rFonts w:ascii="SDCC Sans" w:hAnsi="SDCC Sans"/>
          <w:color w:val="156082" w:themeColor="accent1"/>
        </w:rPr>
        <w:t>T</w:t>
      </w:r>
      <w:r w:rsidRPr="00184EF9">
        <w:rPr>
          <w:rFonts w:ascii="SDCC Sans" w:hAnsi="SDCC Sans"/>
          <w:color w:val="156082" w:themeColor="accent1"/>
        </w:rPr>
        <w:t>enant/</w:t>
      </w:r>
      <w:r w:rsidR="00981BA8">
        <w:rPr>
          <w:rFonts w:ascii="SDCC Sans" w:hAnsi="SDCC Sans"/>
          <w:color w:val="156082" w:themeColor="accent1"/>
        </w:rPr>
        <w:t>L</w:t>
      </w:r>
      <w:r w:rsidRPr="00184EF9">
        <w:rPr>
          <w:rFonts w:ascii="SDCC Sans" w:hAnsi="SDCC Sans"/>
          <w:color w:val="156082" w:themeColor="accent1"/>
        </w:rPr>
        <w:t>icence holder: YES/NO Date of Tenancy/Licence Agreement: _______________</w:t>
      </w:r>
      <w:r w:rsidR="00956805" w:rsidRPr="00184EF9">
        <w:rPr>
          <w:rFonts w:ascii="SDCC Sans" w:hAnsi="SDCC Sans"/>
          <w:color w:val="156082" w:themeColor="accent1"/>
        </w:rPr>
        <w:t>______</w:t>
      </w:r>
      <w:r w:rsidRPr="00184EF9">
        <w:rPr>
          <w:rFonts w:ascii="SDCC Sans" w:hAnsi="SDCC Sans"/>
          <w:color w:val="156082" w:themeColor="accent1"/>
        </w:rPr>
        <w:t>____________________________</w:t>
      </w:r>
    </w:p>
    <w:p w14:paraId="0B080196" w14:textId="026D1255" w:rsidR="00B35476" w:rsidRPr="00184EF9" w:rsidRDefault="00B35476" w:rsidP="00B35476">
      <w:pPr>
        <w:rPr>
          <w:rFonts w:ascii="SDCC Sans" w:hAnsi="SDCC Sans"/>
          <w:color w:val="156082" w:themeColor="accent1"/>
        </w:rPr>
      </w:pPr>
      <w:r w:rsidRPr="00184EF9">
        <w:rPr>
          <w:rFonts w:ascii="SDCC Sans" w:hAnsi="SDCC Sans"/>
          <w:color w:val="156082" w:themeColor="accent1"/>
        </w:rPr>
        <w:t>Rent Account Number: ____________</w:t>
      </w:r>
      <w:r w:rsidR="00956805" w:rsidRPr="00184EF9">
        <w:rPr>
          <w:rFonts w:ascii="SDCC Sans" w:hAnsi="SDCC Sans"/>
          <w:color w:val="156082" w:themeColor="accent1"/>
        </w:rPr>
        <w:t>_____</w:t>
      </w:r>
      <w:r w:rsidRPr="00184EF9">
        <w:rPr>
          <w:rFonts w:ascii="SDCC Sans" w:hAnsi="SDCC Sans"/>
          <w:color w:val="156082" w:themeColor="accent1"/>
        </w:rPr>
        <w:t>________________________</w:t>
      </w:r>
    </w:p>
    <w:p w14:paraId="010359E4" w14:textId="2FC48164" w:rsidR="00B35476" w:rsidRPr="00184EF9" w:rsidRDefault="00B35476" w:rsidP="00B35476">
      <w:pPr>
        <w:rPr>
          <w:rFonts w:ascii="SDCC Sans" w:hAnsi="SDCC Sans"/>
          <w:color w:val="156082" w:themeColor="accent1"/>
        </w:rPr>
      </w:pPr>
      <w:r w:rsidRPr="00184EF9">
        <w:rPr>
          <w:rFonts w:ascii="SDCC Sans" w:hAnsi="SDCC Sans"/>
          <w:color w:val="156082" w:themeColor="accent1"/>
        </w:rPr>
        <w:t xml:space="preserve">Are you currently on South Dublin County Council’s Housing List: </w:t>
      </w:r>
      <w:r w:rsidR="00956805" w:rsidRPr="00184EF9">
        <w:rPr>
          <w:rFonts w:ascii="SDCC Sans" w:hAnsi="SDCC Sans"/>
          <w:color w:val="156082" w:themeColor="accent1"/>
        </w:rPr>
        <w:tab/>
      </w:r>
      <w:r w:rsidR="00956805" w:rsidRPr="00184EF9">
        <w:rPr>
          <w:rFonts w:ascii="SDCC Sans" w:hAnsi="SDCC Sans"/>
          <w:color w:val="156082" w:themeColor="accent1"/>
        </w:rPr>
        <w:tab/>
      </w:r>
      <w:r w:rsidRPr="00184EF9">
        <w:rPr>
          <w:rFonts w:ascii="SDCC Sans" w:hAnsi="SDCC Sans"/>
          <w:color w:val="156082" w:themeColor="accent1"/>
        </w:rPr>
        <w:t xml:space="preserve">YES/NO </w:t>
      </w:r>
    </w:p>
    <w:p w14:paraId="1A101888" w14:textId="586C86D1" w:rsidR="00B35476" w:rsidRPr="00184EF9" w:rsidRDefault="00B35476" w:rsidP="00B35476">
      <w:pPr>
        <w:rPr>
          <w:rFonts w:ascii="SDCC Sans" w:hAnsi="SDCC Sans"/>
          <w:color w:val="156082" w:themeColor="accent1"/>
        </w:rPr>
      </w:pPr>
      <w:r w:rsidRPr="00184EF9">
        <w:rPr>
          <w:rFonts w:ascii="SDCC Sans" w:hAnsi="SDCC Sans"/>
          <w:color w:val="156082" w:themeColor="accent1"/>
        </w:rPr>
        <w:t>Housing Application Reference Number: _______</w:t>
      </w:r>
      <w:r w:rsidR="00956805" w:rsidRPr="00184EF9">
        <w:rPr>
          <w:rFonts w:ascii="SDCC Sans" w:hAnsi="SDCC Sans"/>
          <w:color w:val="156082" w:themeColor="accent1"/>
        </w:rPr>
        <w:t>______</w:t>
      </w:r>
      <w:r w:rsidRPr="00184EF9">
        <w:rPr>
          <w:rFonts w:ascii="SDCC Sans" w:hAnsi="SDCC Sans"/>
          <w:color w:val="156082" w:themeColor="accent1"/>
        </w:rPr>
        <w:t xml:space="preserve">______________ </w:t>
      </w:r>
    </w:p>
    <w:p w14:paraId="7C59461A" w14:textId="33894FD3" w:rsidR="00B35476" w:rsidRPr="00184EF9" w:rsidRDefault="00B35476" w:rsidP="00B35476">
      <w:pPr>
        <w:rPr>
          <w:rFonts w:ascii="SDCC Sans" w:hAnsi="SDCC Sans"/>
          <w:color w:val="156082" w:themeColor="accent1"/>
        </w:rPr>
      </w:pPr>
      <w:r w:rsidRPr="00184EF9">
        <w:rPr>
          <w:rFonts w:ascii="SDCC Sans" w:hAnsi="SDCC Sans"/>
          <w:color w:val="156082" w:themeColor="accent1"/>
        </w:rPr>
        <w:t>PPS number (s):___________________________</w:t>
      </w:r>
      <w:r w:rsidR="00956805" w:rsidRPr="00184EF9">
        <w:rPr>
          <w:rFonts w:ascii="SDCC Sans" w:hAnsi="SDCC Sans"/>
          <w:color w:val="156082" w:themeColor="accent1"/>
        </w:rPr>
        <w:t>______</w:t>
      </w:r>
      <w:r w:rsidRPr="00184EF9">
        <w:rPr>
          <w:rFonts w:ascii="SDCC Sans" w:hAnsi="SDCC Sans"/>
          <w:color w:val="156082" w:themeColor="accent1"/>
        </w:rPr>
        <w:t xml:space="preserve">_____________ </w:t>
      </w:r>
    </w:p>
    <w:p w14:paraId="352CCE93" w14:textId="4C125477" w:rsidR="00B35476" w:rsidRPr="00184EF9" w:rsidRDefault="00B35476" w:rsidP="00B35476">
      <w:pPr>
        <w:rPr>
          <w:rFonts w:ascii="SDCC Sans" w:hAnsi="SDCC Sans"/>
          <w:color w:val="156082" w:themeColor="accent1"/>
        </w:rPr>
      </w:pPr>
      <w:r w:rsidRPr="00184EF9">
        <w:rPr>
          <w:rFonts w:ascii="SDCC Sans" w:hAnsi="SDCC Sans"/>
          <w:color w:val="156082" w:themeColor="accent1"/>
        </w:rPr>
        <w:t>Email address: __________________________________</w:t>
      </w:r>
      <w:r w:rsidR="00956805" w:rsidRPr="00184EF9">
        <w:rPr>
          <w:rFonts w:ascii="SDCC Sans" w:hAnsi="SDCC Sans"/>
          <w:color w:val="156082" w:themeColor="accent1"/>
        </w:rPr>
        <w:t>_____</w:t>
      </w:r>
      <w:r w:rsidRPr="00184EF9">
        <w:rPr>
          <w:rFonts w:ascii="SDCC Sans" w:hAnsi="SDCC Sans"/>
          <w:color w:val="156082" w:themeColor="accent1"/>
        </w:rPr>
        <w:t xml:space="preserve">________ </w:t>
      </w:r>
    </w:p>
    <w:p w14:paraId="4DACFB77" w14:textId="2AAC9CD7" w:rsidR="002B73ED" w:rsidRPr="00184EF9" w:rsidRDefault="00B35476" w:rsidP="00142E1B">
      <w:pPr>
        <w:jc w:val="center"/>
        <w:rPr>
          <w:rFonts w:ascii="SDCC Sans" w:hAnsi="SDCC Sans"/>
          <w:color w:val="156082" w:themeColor="accent1"/>
        </w:rPr>
      </w:pPr>
      <w:r w:rsidRPr="00184EF9">
        <w:rPr>
          <w:rFonts w:ascii="SDCC Sans" w:hAnsi="SDCC Sans"/>
          <w:color w:val="156082" w:themeColor="accent1"/>
        </w:rPr>
        <w:t>PARTICULARS OF APPLICANT(S) AND FAMILY (TO BE COMPLETED IN FULL)</w:t>
      </w:r>
      <w:r w:rsidR="00555908" w:rsidRPr="00184EF9">
        <w:rPr>
          <w:rFonts w:ascii="SDCC Sans" w:hAnsi="SDCC Sans"/>
          <w:color w:val="156082" w:themeColor="accent1"/>
        </w:rPr>
        <w:t>.</w:t>
      </w:r>
    </w:p>
    <w:p w14:paraId="7E616EC0" w14:textId="0241A1DD" w:rsidR="00555908" w:rsidRPr="00184EF9" w:rsidRDefault="00555908" w:rsidP="00142E1B">
      <w:pPr>
        <w:jc w:val="center"/>
        <w:rPr>
          <w:rFonts w:ascii="SDCC Sans" w:hAnsi="SDCC Sans"/>
          <w:color w:val="156082" w:themeColor="accent1"/>
        </w:rPr>
      </w:pPr>
      <w:r w:rsidRPr="00184EF9">
        <w:rPr>
          <w:rFonts w:ascii="SDCC Sans" w:hAnsi="SDCC Sans"/>
          <w:color w:val="156082" w:themeColor="accent1"/>
        </w:rPr>
        <w:t>Please list details of additional family members on blank sheet</w:t>
      </w:r>
      <w:r w:rsidR="00E23725" w:rsidRPr="00184EF9">
        <w:rPr>
          <w:rFonts w:ascii="SDCC Sans" w:hAnsi="SDCC Sans"/>
          <w:color w:val="156082" w:themeColor="accent1"/>
        </w:rPr>
        <w:t xml:space="preserve"> provided</w:t>
      </w:r>
      <w:r w:rsidRPr="00184EF9">
        <w:rPr>
          <w:rFonts w:ascii="SDCC Sans" w:hAnsi="SDCC Sans"/>
          <w:color w:val="156082" w:themeColor="accent1"/>
        </w:rPr>
        <w:t>.</w:t>
      </w:r>
    </w:p>
    <w:tbl>
      <w:tblPr>
        <w:tblStyle w:val="TableGrid"/>
        <w:tblW w:w="0" w:type="auto"/>
        <w:tblLook w:val="04A0" w:firstRow="1" w:lastRow="0" w:firstColumn="1" w:lastColumn="0" w:noHBand="0" w:noVBand="1"/>
      </w:tblPr>
      <w:tblGrid>
        <w:gridCol w:w="1253"/>
        <w:gridCol w:w="1203"/>
        <w:gridCol w:w="1202"/>
        <w:gridCol w:w="1131"/>
        <w:gridCol w:w="1276"/>
        <w:gridCol w:w="1765"/>
        <w:gridCol w:w="1186"/>
      </w:tblGrid>
      <w:tr w:rsidR="00184EF9" w:rsidRPr="00184EF9" w14:paraId="47A91AF8" w14:textId="77777777" w:rsidTr="00F72937">
        <w:tc>
          <w:tcPr>
            <w:tcW w:w="1253" w:type="dxa"/>
            <w:shd w:val="clear" w:color="auto" w:fill="D9D9D9" w:themeFill="background1" w:themeFillShade="D9"/>
          </w:tcPr>
          <w:p w14:paraId="2F8D0BE4" w14:textId="40FD3AA2" w:rsidR="00F72937" w:rsidRPr="00184EF9" w:rsidRDefault="00F72937" w:rsidP="00F72937">
            <w:pPr>
              <w:jc w:val="center"/>
              <w:rPr>
                <w:rFonts w:ascii="SDCC Sans" w:hAnsi="SDCC Sans"/>
                <w:color w:val="156082" w:themeColor="accent1"/>
              </w:rPr>
            </w:pPr>
            <w:r w:rsidRPr="00184EF9">
              <w:rPr>
                <w:rFonts w:ascii="SDCC Sans" w:hAnsi="SDCC Sans"/>
                <w:color w:val="156082" w:themeColor="accent1"/>
                <w:sz w:val="18"/>
                <w:szCs w:val="18"/>
              </w:rPr>
              <w:t>Members of household</w:t>
            </w:r>
          </w:p>
        </w:tc>
        <w:tc>
          <w:tcPr>
            <w:tcW w:w="1203" w:type="dxa"/>
            <w:shd w:val="clear" w:color="auto" w:fill="D9D9D9" w:themeFill="background1" w:themeFillShade="D9"/>
          </w:tcPr>
          <w:p w14:paraId="510E070A" w14:textId="4DBF3683" w:rsidR="00F72937" w:rsidRPr="00184EF9" w:rsidRDefault="00F72937" w:rsidP="00F72937">
            <w:pPr>
              <w:jc w:val="center"/>
              <w:rPr>
                <w:rFonts w:ascii="SDCC Sans" w:hAnsi="SDCC Sans"/>
                <w:color w:val="156082" w:themeColor="accent1"/>
              </w:rPr>
            </w:pPr>
            <w:r w:rsidRPr="00184EF9">
              <w:rPr>
                <w:rFonts w:ascii="SDCC Sans" w:hAnsi="SDCC Sans"/>
                <w:color w:val="156082" w:themeColor="accent1"/>
                <w:sz w:val="18"/>
                <w:szCs w:val="18"/>
              </w:rPr>
              <w:t>Sex (Male/ Female)</w:t>
            </w:r>
          </w:p>
        </w:tc>
        <w:tc>
          <w:tcPr>
            <w:tcW w:w="1202" w:type="dxa"/>
            <w:shd w:val="clear" w:color="auto" w:fill="D9D9D9" w:themeFill="background1" w:themeFillShade="D9"/>
          </w:tcPr>
          <w:p w14:paraId="2230E2FA" w14:textId="3B9B1B61" w:rsidR="00F72937" w:rsidRPr="00184EF9" w:rsidRDefault="00F72937" w:rsidP="00F72937">
            <w:pPr>
              <w:jc w:val="center"/>
              <w:rPr>
                <w:rFonts w:ascii="SDCC Sans" w:hAnsi="SDCC Sans"/>
                <w:color w:val="156082" w:themeColor="accent1"/>
              </w:rPr>
            </w:pPr>
            <w:r w:rsidRPr="00184EF9">
              <w:rPr>
                <w:rFonts w:ascii="SDCC Sans" w:hAnsi="SDCC Sans"/>
                <w:color w:val="156082" w:themeColor="accent1"/>
                <w:sz w:val="18"/>
                <w:szCs w:val="18"/>
              </w:rPr>
              <w:t>PPS Number</w:t>
            </w:r>
          </w:p>
        </w:tc>
        <w:tc>
          <w:tcPr>
            <w:tcW w:w="1131" w:type="dxa"/>
            <w:shd w:val="clear" w:color="auto" w:fill="D9D9D9" w:themeFill="background1" w:themeFillShade="D9"/>
          </w:tcPr>
          <w:p w14:paraId="48804A37" w14:textId="48761F45" w:rsidR="00F72937" w:rsidRPr="00184EF9" w:rsidRDefault="00F72937" w:rsidP="00F72937">
            <w:pPr>
              <w:jc w:val="center"/>
              <w:rPr>
                <w:rFonts w:ascii="SDCC Sans" w:hAnsi="SDCC Sans"/>
                <w:color w:val="156082" w:themeColor="accent1"/>
              </w:rPr>
            </w:pPr>
            <w:r w:rsidRPr="00184EF9">
              <w:rPr>
                <w:rFonts w:ascii="SDCC Sans" w:hAnsi="SDCC Sans"/>
                <w:color w:val="156082" w:themeColor="accent1"/>
                <w:sz w:val="18"/>
                <w:szCs w:val="18"/>
              </w:rPr>
              <w:t>Date of birth</w:t>
            </w:r>
          </w:p>
        </w:tc>
        <w:tc>
          <w:tcPr>
            <w:tcW w:w="1276" w:type="dxa"/>
            <w:shd w:val="clear" w:color="auto" w:fill="D9D9D9" w:themeFill="background1" w:themeFillShade="D9"/>
          </w:tcPr>
          <w:p w14:paraId="7CABFF10" w14:textId="769A7B65" w:rsidR="00F72937" w:rsidRPr="00184EF9" w:rsidRDefault="00F72937" w:rsidP="00F72937">
            <w:pPr>
              <w:jc w:val="center"/>
              <w:rPr>
                <w:rFonts w:ascii="SDCC Sans" w:hAnsi="SDCC Sans"/>
                <w:color w:val="156082" w:themeColor="accent1"/>
              </w:rPr>
            </w:pPr>
            <w:r w:rsidRPr="00184EF9">
              <w:rPr>
                <w:rFonts w:ascii="SDCC Sans" w:hAnsi="SDCC Sans"/>
                <w:color w:val="156082" w:themeColor="accent1"/>
                <w:sz w:val="18"/>
                <w:szCs w:val="18"/>
              </w:rPr>
              <w:t>Occupation</w:t>
            </w:r>
          </w:p>
        </w:tc>
        <w:tc>
          <w:tcPr>
            <w:tcW w:w="1765" w:type="dxa"/>
            <w:shd w:val="clear" w:color="auto" w:fill="D9D9D9" w:themeFill="background1" w:themeFillShade="D9"/>
          </w:tcPr>
          <w:p w14:paraId="6D64F5E8" w14:textId="1F7CD006" w:rsidR="00F72937" w:rsidRPr="00184EF9" w:rsidRDefault="00F72937" w:rsidP="00F72937">
            <w:pPr>
              <w:jc w:val="center"/>
              <w:rPr>
                <w:rFonts w:ascii="SDCC Sans" w:hAnsi="SDCC Sans"/>
                <w:color w:val="156082" w:themeColor="accent1"/>
              </w:rPr>
            </w:pPr>
            <w:r w:rsidRPr="00184EF9">
              <w:rPr>
                <w:rFonts w:ascii="SDCC Sans" w:hAnsi="SDCC Sans"/>
                <w:color w:val="156082" w:themeColor="accent1"/>
                <w:sz w:val="18"/>
                <w:szCs w:val="18"/>
              </w:rPr>
              <w:t>Name/Address of Employer/School</w:t>
            </w:r>
          </w:p>
        </w:tc>
        <w:tc>
          <w:tcPr>
            <w:tcW w:w="1186" w:type="dxa"/>
            <w:shd w:val="clear" w:color="auto" w:fill="D9D9D9" w:themeFill="background1" w:themeFillShade="D9"/>
          </w:tcPr>
          <w:p w14:paraId="553AB11A" w14:textId="12453340" w:rsidR="00F72937" w:rsidRPr="00184EF9" w:rsidRDefault="00F72937" w:rsidP="00F72937">
            <w:pPr>
              <w:jc w:val="center"/>
              <w:rPr>
                <w:rFonts w:ascii="SDCC Sans" w:hAnsi="SDCC Sans"/>
                <w:color w:val="156082" w:themeColor="accent1"/>
              </w:rPr>
            </w:pPr>
            <w:r w:rsidRPr="00184EF9">
              <w:rPr>
                <w:rFonts w:ascii="SDCC Sans" w:hAnsi="SDCC Sans"/>
                <w:color w:val="156082" w:themeColor="accent1"/>
                <w:sz w:val="18"/>
                <w:szCs w:val="18"/>
              </w:rPr>
              <w:t>Income</w:t>
            </w:r>
          </w:p>
        </w:tc>
      </w:tr>
      <w:tr w:rsidR="00184EF9" w:rsidRPr="00184EF9" w14:paraId="653A06B5" w14:textId="77777777" w:rsidTr="00F72937">
        <w:tc>
          <w:tcPr>
            <w:tcW w:w="1253" w:type="dxa"/>
          </w:tcPr>
          <w:p w14:paraId="3D703BC9" w14:textId="77777777" w:rsidR="00F72937" w:rsidRPr="00184EF9" w:rsidRDefault="00F72937" w:rsidP="00F72937">
            <w:pPr>
              <w:jc w:val="center"/>
              <w:rPr>
                <w:rFonts w:ascii="SDCC Sans" w:hAnsi="SDCC Sans"/>
                <w:color w:val="156082" w:themeColor="accent1"/>
              </w:rPr>
            </w:pPr>
          </w:p>
          <w:p w14:paraId="3D7C84D8" w14:textId="77777777" w:rsidR="00F72937" w:rsidRPr="00184EF9" w:rsidRDefault="00F72937" w:rsidP="00F72937">
            <w:pPr>
              <w:jc w:val="center"/>
              <w:rPr>
                <w:rFonts w:ascii="SDCC Sans" w:hAnsi="SDCC Sans"/>
                <w:color w:val="156082" w:themeColor="accent1"/>
              </w:rPr>
            </w:pPr>
          </w:p>
        </w:tc>
        <w:tc>
          <w:tcPr>
            <w:tcW w:w="1203" w:type="dxa"/>
          </w:tcPr>
          <w:p w14:paraId="6D0129C2" w14:textId="77777777" w:rsidR="00F72937" w:rsidRPr="00184EF9" w:rsidRDefault="00F72937" w:rsidP="00F72937">
            <w:pPr>
              <w:jc w:val="center"/>
              <w:rPr>
                <w:rFonts w:ascii="SDCC Sans" w:hAnsi="SDCC Sans"/>
                <w:color w:val="156082" w:themeColor="accent1"/>
              </w:rPr>
            </w:pPr>
          </w:p>
        </w:tc>
        <w:tc>
          <w:tcPr>
            <w:tcW w:w="1202" w:type="dxa"/>
          </w:tcPr>
          <w:p w14:paraId="60ABE8C4" w14:textId="77777777" w:rsidR="00F72937" w:rsidRPr="00184EF9" w:rsidRDefault="00F72937" w:rsidP="00F72937">
            <w:pPr>
              <w:jc w:val="center"/>
              <w:rPr>
                <w:rFonts w:ascii="SDCC Sans" w:hAnsi="SDCC Sans"/>
                <w:color w:val="156082" w:themeColor="accent1"/>
              </w:rPr>
            </w:pPr>
          </w:p>
        </w:tc>
        <w:tc>
          <w:tcPr>
            <w:tcW w:w="1131" w:type="dxa"/>
          </w:tcPr>
          <w:p w14:paraId="3E0D999E" w14:textId="77777777" w:rsidR="00F72937" w:rsidRPr="00184EF9" w:rsidRDefault="00F72937" w:rsidP="00F72937">
            <w:pPr>
              <w:jc w:val="center"/>
              <w:rPr>
                <w:rFonts w:ascii="SDCC Sans" w:hAnsi="SDCC Sans"/>
                <w:color w:val="156082" w:themeColor="accent1"/>
              </w:rPr>
            </w:pPr>
          </w:p>
        </w:tc>
        <w:tc>
          <w:tcPr>
            <w:tcW w:w="1276" w:type="dxa"/>
          </w:tcPr>
          <w:p w14:paraId="2ACB2A40" w14:textId="77777777" w:rsidR="00F72937" w:rsidRPr="00184EF9" w:rsidRDefault="00F72937" w:rsidP="00F72937">
            <w:pPr>
              <w:jc w:val="center"/>
              <w:rPr>
                <w:rFonts w:ascii="SDCC Sans" w:hAnsi="SDCC Sans"/>
                <w:color w:val="156082" w:themeColor="accent1"/>
              </w:rPr>
            </w:pPr>
          </w:p>
        </w:tc>
        <w:tc>
          <w:tcPr>
            <w:tcW w:w="1765" w:type="dxa"/>
          </w:tcPr>
          <w:p w14:paraId="4F20A9A6" w14:textId="77777777" w:rsidR="00F72937" w:rsidRPr="00184EF9" w:rsidRDefault="00F72937" w:rsidP="00F72937">
            <w:pPr>
              <w:jc w:val="center"/>
              <w:rPr>
                <w:rFonts w:ascii="SDCC Sans" w:hAnsi="SDCC Sans"/>
                <w:color w:val="156082" w:themeColor="accent1"/>
              </w:rPr>
            </w:pPr>
          </w:p>
        </w:tc>
        <w:tc>
          <w:tcPr>
            <w:tcW w:w="1186" w:type="dxa"/>
          </w:tcPr>
          <w:p w14:paraId="33191B53" w14:textId="77777777" w:rsidR="00F72937" w:rsidRPr="00184EF9" w:rsidRDefault="00F72937" w:rsidP="00F72937">
            <w:pPr>
              <w:jc w:val="center"/>
              <w:rPr>
                <w:rFonts w:ascii="SDCC Sans" w:hAnsi="SDCC Sans"/>
                <w:color w:val="156082" w:themeColor="accent1"/>
              </w:rPr>
            </w:pPr>
          </w:p>
        </w:tc>
      </w:tr>
      <w:tr w:rsidR="00184EF9" w:rsidRPr="00184EF9" w14:paraId="1ED40868" w14:textId="77777777" w:rsidTr="00F72937">
        <w:tc>
          <w:tcPr>
            <w:tcW w:w="1253" w:type="dxa"/>
          </w:tcPr>
          <w:p w14:paraId="77F99815" w14:textId="77777777" w:rsidR="00F72937" w:rsidRPr="00184EF9" w:rsidRDefault="00F72937" w:rsidP="00F72937">
            <w:pPr>
              <w:jc w:val="center"/>
              <w:rPr>
                <w:rFonts w:ascii="SDCC Sans" w:hAnsi="SDCC Sans"/>
                <w:color w:val="156082" w:themeColor="accent1"/>
              </w:rPr>
            </w:pPr>
          </w:p>
          <w:p w14:paraId="7E20397F" w14:textId="77777777" w:rsidR="00F72937" w:rsidRPr="00184EF9" w:rsidRDefault="00F72937" w:rsidP="00F72937">
            <w:pPr>
              <w:jc w:val="center"/>
              <w:rPr>
                <w:rFonts w:ascii="SDCC Sans" w:hAnsi="SDCC Sans"/>
                <w:color w:val="156082" w:themeColor="accent1"/>
              </w:rPr>
            </w:pPr>
          </w:p>
        </w:tc>
        <w:tc>
          <w:tcPr>
            <w:tcW w:w="1203" w:type="dxa"/>
          </w:tcPr>
          <w:p w14:paraId="354AC4FC" w14:textId="77777777" w:rsidR="00F72937" w:rsidRPr="00184EF9" w:rsidRDefault="00F72937" w:rsidP="00F72937">
            <w:pPr>
              <w:jc w:val="center"/>
              <w:rPr>
                <w:rFonts w:ascii="SDCC Sans" w:hAnsi="SDCC Sans"/>
                <w:color w:val="156082" w:themeColor="accent1"/>
              </w:rPr>
            </w:pPr>
          </w:p>
        </w:tc>
        <w:tc>
          <w:tcPr>
            <w:tcW w:w="1202" w:type="dxa"/>
          </w:tcPr>
          <w:p w14:paraId="1073B72A" w14:textId="77777777" w:rsidR="00F72937" w:rsidRPr="00184EF9" w:rsidRDefault="00F72937" w:rsidP="00F72937">
            <w:pPr>
              <w:jc w:val="center"/>
              <w:rPr>
                <w:rFonts w:ascii="SDCC Sans" w:hAnsi="SDCC Sans"/>
                <w:color w:val="156082" w:themeColor="accent1"/>
              </w:rPr>
            </w:pPr>
          </w:p>
        </w:tc>
        <w:tc>
          <w:tcPr>
            <w:tcW w:w="1131" w:type="dxa"/>
          </w:tcPr>
          <w:p w14:paraId="424681E7" w14:textId="77777777" w:rsidR="00F72937" w:rsidRPr="00184EF9" w:rsidRDefault="00F72937" w:rsidP="00F72937">
            <w:pPr>
              <w:jc w:val="center"/>
              <w:rPr>
                <w:rFonts w:ascii="SDCC Sans" w:hAnsi="SDCC Sans"/>
                <w:color w:val="156082" w:themeColor="accent1"/>
              </w:rPr>
            </w:pPr>
          </w:p>
        </w:tc>
        <w:tc>
          <w:tcPr>
            <w:tcW w:w="1276" w:type="dxa"/>
          </w:tcPr>
          <w:p w14:paraId="25F244E0" w14:textId="77777777" w:rsidR="00F72937" w:rsidRPr="00184EF9" w:rsidRDefault="00F72937" w:rsidP="00F72937">
            <w:pPr>
              <w:jc w:val="center"/>
              <w:rPr>
                <w:rFonts w:ascii="SDCC Sans" w:hAnsi="SDCC Sans"/>
                <w:color w:val="156082" w:themeColor="accent1"/>
              </w:rPr>
            </w:pPr>
          </w:p>
        </w:tc>
        <w:tc>
          <w:tcPr>
            <w:tcW w:w="1765" w:type="dxa"/>
          </w:tcPr>
          <w:p w14:paraId="5A490390" w14:textId="77777777" w:rsidR="00F72937" w:rsidRPr="00184EF9" w:rsidRDefault="00F72937" w:rsidP="00F72937">
            <w:pPr>
              <w:jc w:val="center"/>
              <w:rPr>
                <w:rFonts w:ascii="SDCC Sans" w:hAnsi="SDCC Sans"/>
                <w:color w:val="156082" w:themeColor="accent1"/>
              </w:rPr>
            </w:pPr>
          </w:p>
        </w:tc>
        <w:tc>
          <w:tcPr>
            <w:tcW w:w="1186" w:type="dxa"/>
          </w:tcPr>
          <w:p w14:paraId="3E1AA260" w14:textId="77777777" w:rsidR="00F72937" w:rsidRPr="00184EF9" w:rsidRDefault="00F72937" w:rsidP="00F72937">
            <w:pPr>
              <w:jc w:val="center"/>
              <w:rPr>
                <w:rFonts w:ascii="SDCC Sans" w:hAnsi="SDCC Sans"/>
                <w:color w:val="156082" w:themeColor="accent1"/>
              </w:rPr>
            </w:pPr>
          </w:p>
        </w:tc>
      </w:tr>
      <w:tr w:rsidR="00184EF9" w:rsidRPr="00184EF9" w14:paraId="25E70221" w14:textId="77777777" w:rsidTr="00F72937">
        <w:tc>
          <w:tcPr>
            <w:tcW w:w="1253" w:type="dxa"/>
          </w:tcPr>
          <w:p w14:paraId="3514AD93" w14:textId="77777777" w:rsidR="00F72937" w:rsidRPr="00184EF9" w:rsidRDefault="00F72937" w:rsidP="00F72937">
            <w:pPr>
              <w:jc w:val="center"/>
              <w:rPr>
                <w:rFonts w:ascii="SDCC Sans" w:hAnsi="SDCC Sans"/>
                <w:color w:val="156082" w:themeColor="accent1"/>
              </w:rPr>
            </w:pPr>
          </w:p>
          <w:p w14:paraId="475334DA" w14:textId="77777777" w:rsidR="00F72937" w:rsidRPr="00184EF9" w:rsidRDefault="00F72937" w:rsidP="00F72937">
            <w:pPr>
              <w:jc w:val="center"/>
              <w:rPr>
                <w:rFonts w:ascii="SDCC Sans" w:hAnsi="SDCC Sans"/>
                <w:color w:val="156082" w:themeColor="accent1"/>
              </w:rPr>
            </w:pPr>
          </w:p>
        </w:tc>
        <w:tc>
          <w:tcPr>
            <w:tcW w:w="1203" w:type="dxa"/>
          </w:tcPr>
          <w:p w14:paraId="5E1F7C70" w14:textId="77777777" w:rsidR="00F72937" w:rsidRPr="00184EF9" w:rsidRDefault="00F72937" w:rsidP="00F72937">
            <w:pPr>
              <w:jc w:val="center"/>
              <w:rPr>
                <w:rFonts w:ascii="SDCC Sans" w:hAnsi="SDCC Sans"/>
                <w:color w:val="156082" w:themeColor="accent1"/>
              </w:rPr>
            </w:pPr>
          </w:p>
        </w:tc>
        <w:tc>
          <w:tcPr>
            <w:tcW w:w="1202" w:type="dxa"/>
          </w:tcPr>
          <w:p w14:paraId="78F5CE71" w14:textId="77777777" w:rsidR="00F72937" w:rsidRPr="00184EF9" w:rsidRDefault="00F72937" w:rsidP="00F72937">
            <w:pPr>
              <w:jc w:val="center"/>
              <w:rPr>
                <w:rFonts w:ascii="SDCC Sans" w:hAnsi="SDCC Sans"/>
                <w:color w:val="156082" w:themeColor="accent1"/>
              </w:rPr>
            </w:pPr>
          </w:p>
        </w:tc>
        <w:tc>
          <w:tcPr>
            <w:tcW w:w="1131" w:type="dxa"/>
          </w:tcPr>
          <w:p w14:paraId="08FDCBA0" w14:textId="77777777" w:rsidR="00F72937" w:rsidRPr="00184EF9" w:rsidRDefault="00F72937" w:rsidP="00F72937">
            <w:pPr>
              <w:jc w:val="center"/>
              <w:rPr>
                <w:rFonts w:ascii="SDCC Sans" w:hAnsi="SDCC Sans"/>
                <w:color w:val="156082" w:themeColor="accent1"/>
              </w:rPr>
            </w:pPr>
          </w:p>
        </w:tc>
        <w:tc>
          <w:tcPr>
            <w:tcW w:w="1276" w:type="dxa"/>
          </w:tcPr>
          <w:p w14:paraId="0B79754C" w14:textId="77777777" w:rsidR="00F72937" w:rsidRPr="00184EF9" w:rsidRDefault="00F72937" w:rsidP="00F72937">
            <w:pPr>
              <w:jc w:val="center"/>
              <w:rPr>
                <w:rFonts w:ascii="SDCC Sans" w:hAnsi="SDCC Sans"/>
                <w:color w:val="156082" w:themeColor="accent1"/>
              </w:rPr>
            </w:pPr>
          </w:p>
        </w:tc>
        <w:tc>
          <w:tcPr>
            <w:tcW w:w="1765" w:type="dxa"/>
          </w:tcPr>
          <w:p w14:paraId="4D95929D" w14:textId="77777777" w:rsidR="00F72937" w:rsidRPr="00184EF9" w:rsidRDefault="00F72937" w:rsidP="00F72937">
            <w:pPr>
              <w:jc w:val="center"/>
              <w:rPr>
                <w:rFonts w:ascii="SDCC Sans" w:hAnsi="SDCC Sans"/>
                <w:color w:val="156082" w:themeColor="accent1"/>
              </w:rPr>
            </w:pPr>
          </w:p>
        </w:tc>
        <w:tc>
          <w:tcPr>
            <w:tcW w:w="1186" w:type="dxa"/>
          </w:tcPr>
          <w:p w14:paraId="7E267F1A" w14:textId="77777777" w:rsidR="00F72937" w:rsidRPr="00184EF9" w:rsidRDefault="00F72937" w:rsidP="00F72937">
            <w:pPr>
              <w:jc w:val="center"/>
              <w:rPr>
                <w:rFonts w:ascii="SDCC Sans" w:hAnsi="SDCC Sans"/>
                <w:color w:val="156082" w:themeColor="accent1"/>
              </w:rPr>
            </w:pPr>
          </w:p>
        </w:tc>
      </w:tr>
      <w:tr w:rsidR="00184EF9" w:rsidRPr="00184EF9" w14:paraId="07C72C6A" w14:textId="77777777" w:rsidTr="00F72937">
        <w:tc>
          <w:tcPr>
            <w:tcW w:w="1253" w:type="dxa"/>
          </w:tcPr>
          <w:p w14:paraId="251770FC" w14:textId="77777777" w:rsidR="00F72937" w:rsidRPr="00184EF9" w:rsidRDefault="00F72937" w:rsidP="00F72937">
            <w:pPr>
              <w:jc w:val="center"/>
              <w:rPr>
                <w:rFonts w:ascii="SDCC Sans" w:hAnsi="SDCC Sans"/>
                <w:color w:val="156082" w:themeColor="accent1"/>
              </w:rPr>
            </w:pPr>
          </w:p>
          <w:p w14:paraId="2A49853B" w14:textId="77777777" w:rsidR="00F72937" w:rsidRPr="00184EF9" w:rsidRDefault="00F72937" w:rsidP="00F72937">
            <w:pPr>
              <w:jc w:val="center"/>
              <w:rPr>
                <w:rFonts w:ascii="SDCC Sans" w:hAnsi="SDCC Sans"/>
                <w:color w:val="156082" w:themeColor="accent1"/>
              </w:rPr>
            </w:pPr>
          </w:p>
        </w:tc>
        <w:tc>
          <w:tcPr>
            <w:tcW w:w="1203" w:type="dxa"/>
          </w:tcPr>
          <w:p w14:paraId="6188E8B8" w14:textId="77777777" w:rsidR="00F72937" w:rsidRPr="00184EF9" w:rsidRDefault="00F72937" w:rsidP="00F72937">
            <w:pPr>
              <w:jc w:val="center"/>
              <w:rPr>
                <w:rFonts w:ascii="SDCC Sans" w:hAnsi="SDCC Sans"/>
                <w:color w:val="156082" w:themeColor="accent1"/>
              </w:rPr>
            </w:pPr>
          </w:p>
        </w:tc>
        <w:tc>
          <w:tcPr>
            <w:tcW w:w="1202" w:type="dxa"/>
          </w:tcPr>
          <w:p w14:paraId="5C54D533" w14:textId="77777777" w:rsidR="00F72937" w:rsidRPr="00184EF9" w:rsidRDefault="00F72937" w:rsidP="00F72937">
            <w:pPr>
              <w:jc w:val="center"/>
              <w:rPr>
                <w:rFonts w:ascii="SDCC Sans" w:hAnsi="SDCC Sans"/>
                <w:color w:val="156082" w:themeColor="accent1"/>
              </w:rPr>
            </w:pPr>
          </w:p>
        </w:tc>
        <w:tc>
          <w:tcPr>
            <w:tcW w:w="1131" w:type="dxa"/>
          </w:tcPr>
          <w:p w14:paraId="3D83F71E" w14:textId="77777777" w:rsidR="00F72937" w:rsidRPr="00184EF9" w:rsidRDefault="00F72937" w:rsidP="00F72937">
            <w:pPr>
              <w:jc w:val="center"/>
              <w:rPr>
                <w:rFonts w:ascii="SDCC Sans" w:hAnsi="SDCC Sans"/>
                <w:color w:val="156082" w:themeColor="accent1"/>
              </w:rPr>
            </w:pPr>
          </w:p>
        </w:tc>
        <w:tc>
          <w:tcPr>
            <w:tcW w:w="1276" w:type="dxa"/>
          </w:tcPr>
          <w:p w14:paraId="0AAC21D4" w14:textId="77777777" w:rsidR="00F72937" w:rsidRPr="00184EF9" w:rsidRDefault="00F72937" w:rsidP="00F72937">
            <w:pPr>
              <w:jc w:val="center"/>
              <w:rPr>
                <w:rFonts w:ascii="SDCC Sans" w:hAnsi="SDCC Sans"/>
                <w:color w:val="156082" w:themeColor="accent1"/>
              </w:rPr>
            </w:pPr>
          </w:p>
        </w:tc>
        <w:tc>
          <w:tcPr>
            <w:tcW w:w="1765" w:type="dxa"/>
          </w:tcPr>
          <w:p w14:paraId="089A7306" w14:textId="77777777" w:rsidR="00F72937" w:rsidRPr="00184EF9" w:rsidRDefault="00F72937" w:rsidP="00F72937">
            <w:pPr>
              <w:jc w:val="center"/>
              <w:rPr>
                <w:rFonts w:ascii="SDCC Sans" w:hAnsi="SDCC Sans"/>
                <w:color w:val="156082" w:themeColor="accent1"/>
              </w:rPr>
            </w:pPr>
          </w:p>
        </w:tc>
        <w:tc>
          <w:tcPr>
            <w:tcW w:w="1186" w:type="dxa"/>
          </w:tcPr>
          <w:p w14:paraId="283B58B7" w14:textId="77777777" w:rsidR="00F72937" w:rsidRPr="00184EF9" w:rsidRDefault="00F72937" w:rsidP="00F72937">
            <w:pPr>
              <w:jc w:val="center"/>
              <w:rPr>
                <w:rFonts w:ascii="SDCC Sans" w:hAnsi="SDCC Sans"/>
                <w:color w:val="156082" w:themeColor="accent1"/>
              </w:rPr>
            </w:pPr>
          </w:p>
        </w:tc>
      </w:tr>
      <w:tr w:rsidR="00184EF9" w:rsidRPr="00184EF9" w14:paraId="491C2119" w14:textId="77777777" w:rsidTr="00F72937">
        <w:tc>
          <w:tcPr>
            <w:tcW w:w="1253" w:type="dxa"/>
          </w:tcPr>
          <w:p w14:paraId="4F79BD5B" w14:textId="77777777" w:rsidR="00F72937" w:rsidRPr="00184EF9" w:rsidRDefault="00F72937" w:rsidP="00F72937">
            <w:pPr>
              <w:jc w:val="center"/>
              <w:rPr>
                <w:rFonts w:ascii="SDCC Sans" w:hAnsi="SDCC Sans"/>
                <w:color w:val="156082" w:themeColor="accent1"/>
              </w:rPr>
            </w:pPr>
          </w:p>
        </w:tc>
        <w:tc>
          <w:tcPr>
            <w:tcW w:w="1203" w:type="dxa"/>
          </w:tcPr>
          <w:p w14:paraId="089D7BA0" w14:textId="77777777" w:rsidR="00F72937" w:rsidRPr="00184EF9" w:rsidRDefault="00F72937" w:rsidP="00F72937">
            <w:pPr>
              <w:jc w:val="center"/>
              <w:rPr>
                <w:rFonts w:ascii="SDCC Sans" w:hAnsi="SDCC Sans"/>
                <w:color w:val="156082" w:themeColor="accent1"/>
              </w:rPr>
            </w:pPr>
          </w:p>
          <w:p w14:paraId="0C622A53" w14:textId="77777777" w:rsidR="00F72937" w:rsidRPr="00184EF9" w:rsidRDefault="00F72937" w:rsidP="00F72937">
            <w:pPr>
              <w:jc w:val="center"/>
              <w:rPr>
                <w:rFonts w:ascii="SDCC Sans" w:hAnsi="SDCC Sans"/>
                <w:color w:val="156082" w:themeColor="accent1"/>
              </w:rPr>
            </w:pPr>
          </w:p>
        </w:tc>
        <w:tc>
          <w:tcPr>
            <w:tcW w:w="1202" w:type="dxa"/>
          </w:tcPr>
          <w:p w14:paraId="2CFE699A" w14:textId="77777777" w:rsidR="00F72937" w:rsidRPr="00184EF9" w:rsidRDefault="00F72937" w:rsidP="00F72937">
            <w:pPr>
              <w:jc w:val="center"/>
              <w:rPr>
                <w:rFonts w:ascii="SDCC Sans" w:hAnsi="SDCC Sans"/>
                <w:color w:val="156082" w:themeColor="accent1"/>
              </w:rPr>
            </w:pPr>
          </w:p>
        </w:tc>
        <w:tc>
          <w:tcPr>
            <w:tcW w:w="1131" w:type="dxa"/>
          </w:tcPr>
          <w:p w14:paraId="3725FC4F" w14:textId="77777777" w:rsidR="00F72937" w:rsidRPr="00184EF9" w:rsidRDefault="00F72937" w:rsidP="00F72937">
            <w:pPr>
              <w:jc w:val="center"/>
              <w:rPr>
                <w:rFonts w:ascii="SDCC Sans" w:hAnsi="SDCC Sans"/>
                <w:color w:val="156082" w:themeColor="accent1"/>
              </w:rPr>
            </w:pPr>
          </w:p>
        </w:tc>
        <w:tc>
          <w:tcPr>
            <w:tcW w:w="1276" w:type="dxa"/>
          </w:tcPr>
          <w:p w14:paraId="474D217D" w14:textId="77777777" w:rsidR="00F72937" w:rsidRPr="00184EF9" w:rsidRDefault="00F72937" w:rsidP="00F72937">
            <w:pPr>
              <w:jc w:val="center"/>
              <w:rPr>
                <w:rFonts w:ascii="SDCC Sans" w:hAnsi="SDCC Sans"/>
                <w:color w:val="156082" w:themeColor="accent1"/>
              </w:rPr>
            </w:pPr>
          </w:p>
        </w:tc>
        <w:tc>
          <w:tcPr>
            <w:tcW w:w="1765" w:type="dxa"/>
          </w:tcPr>
          <w:p w14:paraId="750A9A7D" w14:textId="77777777" w:rsidR="00F72937" w:rsidRPr="00184EF9" w:rsidRDefault="00F72937" w:rsidP="00F72937">
            <w:pPr>
              <w:jc w:val="center"/>
              <w:rPr>
                <w:rFonts w:ascii="SDCC Sans" w:hAnsi="SDCC Sans"/>
                <w:color w:val="156082" w:themeColor="accent1"/>
              </w:rPr>
            </w:pPr>
          </w:p>
        </w:tc>
        <w:tc>
          <w:tcPr>
            <w:tcW w:w="1186" w:type="dxa"/>
          </w:tcPr>
          <w:p w14:paraId="32D5A4B2" w14:textId="77777777" w:rsidR="00F72937" w:rsidRPr="00184EF9" w:rsidRDefault="00F72937" w:rsidP="00F72937">
            <w:pPr>
              <w:jc w:val="center"/>
              <w:rPr>
                <w:rFonts w:ascii="SDCC Sans" w:hAnsi="SDCC Sans"/>
                <w:color w:val="156082" w:themeColor="accent1"/>
              </w:rPr>
            </w:pPr>
          </w:p>
        </w:tc>
      </w:tr>
      <w:tr w:rsidR="00184EF9" w:rsidRPr="00184EF9" w14:paraId="54DC45C3" w14:textId="77777777" w:rsidTr="00F72937">
        <w:tc>
          <w:tcPr>
            <w:tcW w:w="1253" w:type="dxa"/>
          </w:tcPr>
          <w:p w14:paraId="572E8D27" w14:textId="77777777" w:rsidR="00F72937" w:rsidRPr="00184EF9" w:rsidRDefault="00F72937" w:rsidP="00F72937">
            <w:pPr>
              <w:jc w:val="center"/>
              <w:rPr>
                <w:rFonts w:ascii="SDCC Sans" w:hAnsi="SDCC Sans"/>
                <w:color w:val="156082" w:themeColor="accent1"/>
              </w:rPr>
            </w:pPr>
          </w:p>
        </w:tc>
        <w:tc>
          <w:tcPr>
            <w:tcW w:w="1203" w:type="dxa"/>
          </w:tcPr>
          <w:p w14:paraId="34F578FD" w14:textId="77777777" w:rsidR="00F72937" w:rsidRPr="00184EF9" w:rsidRDefault="00F72937" w:rsidP="00F72937">
            <w:pPr>
              <w:jc w:val="center"/>
              <w:rPr>
                <w:rFonts w:ascii="SDCC Sans" w:hAnsi="SDCC Sans"/>
                <w:color w:val="156082" w:themeColor="accent1"/>
              </w:rPr>
            </w:pPr>
          </w:p>
          <w:p w14:paraId="2FE9FF8A" w14:textId="77777777" w:rsidR="00F72937" w:rsidRPr="00184EF9" w:rsidRDefault="00F72937" w:rsidP="00F72937">
            <w:pPr>
              <w:jc w:val="center"/>
              <w:rPr>
                <w:rFonts w:ascii="SDCC Sans" w:hAnsi="SDCC Sans"/>
                <w:color w:val="156082" w:themeColor="accent1"/>
              </w:rPr>
            </w:pPr>
          </w:p>
        </w:tc>
        <w:tc>
          <w:tcPr>
            <w:tcW w:w="1202" w:type="dxa"/>
          </w:tcPr>
          <w:p w14:paraId="3EFD19F7" w14:textId="77777777" w:rsidR="00F72937" w:rsidRPr="00184EF9" w:rsidRDefault="00F72937" w:rsidP="00F72937">
            <w:pPr>
              <w:jc w:val="center"/>
              <w:rPr>
                <w:rFonts w:ascii="SDCC Sans" w:hAnsi="SDCC Sans"/>
                <w:color w:val="156082" w:themeColor="accent1"/>
              </w:rPr>
            </w:pPr>
          </w:p>
        </w:tc>
        <w:tc>
          <w:tcPr>
            <w:tcW w:w="1131" w:type="dxa"/>
          </w:tcPr>
          <w:p w14:paraId="0ED9E17D" w14:textId="77777777" w:rsidR="00F72937" w:rsidRPr="00184EF9" w:rsidRDefault="00F72937" w:rsidP="00F72937">
            <w:pPr>
              <w:jc w:val="center"/>
              <w:rPr>
                <w:rFonts w:ascii="SDCC Sans" w:hAnsi="SDCC Sans"/>
                <w:color w:val="156082" w:themeColor="accent1"/>
              </w:rPr>
            </w:pPr>
          </w:p>
        </w:tc>
        <w:tc>
          <w:tcPr>
            <w:tcW w:w="1276" w:type="dxa"/>
          </w:tcPr>
          <w:p w14:paraId="57AC3A32" w14:textId="77777777" w:rsidR="00F72937" w:rsidRPr="00184EF9" w:rsidRDefault="00F72937" w:rsidP="00F72937">
            <w:pPr>
              <w:jc w:val="center"/>
              <w:rPr>
                <w:rFonts w:ascii="SDCC Sans" w:hAnsi="SDCC Sans"/>
                <w:color w:val="156082" w:themeColor="accent1"/>
              </w:rPr>
            </w:pPr>
          </w:p>
        </w:tc>
        <w:tc>
          <w:tcPr>
            <w:tcW w:w="1765" w:type="dxa"/>
          </w:tcPr>
          <w:p w14:paraId="05417C70" w14:textId="77777777" w:rsidR="00F72937" w:rsidRPr="00184EF9" w:rsidRDefault="00F72937" w:rsidP="00F72937">
            <w:pPr>
              <w:jc w:val="center"/>
              <w:rPr>
                <w:rFonts w:ascii="SDCC Sans" w:hAnsi="SDCC Sans"/>
                <w:color w:val="156082" w:themeColor="accent1"/>
              </w:rPr>
            </w:pPr>
          </w:p>
        </w:tc>
        <w:tc>
          <w:tcPr>
            <w:tcW w:w="1186" w:type="dxa"/>
          </w:tcPr>
          <w:p w14:paraId="3C4F9A39" w14:textId="77777777" w:rsidR="00F72937" w:rsidRPr="00184EF9" w:rsidRDefault="00F72937" w:rsidP="00F72937">
            <w:pPr>
              <w:jc w:val="center"/>
              <w:rPr>
                <w:rFonts w:ascii="SDCC Sans" w:hAnsi="SDCC Sans"/>
                <w:color w:val="156082" w:themeColor="accent1"/>
              </w:rPr>
            </w:pPr>
          </w:p>
        </w:tc>
      </w:tr>
      <w:tr w:rsidR="00184EF9" w:rsidRPr="00184EF9" w14:paraId="4B93138A" w14:textId="77777777" w:rsidTr="00F72937">
        <w:tc>
          <w:tcPr>
            <w:tcW w:w="1253" w:type="dxa"/>
          </w:tcPr>
          <w:p w14:paraId="216D2781" w14:textId="77777777" w:rsidR="00F72937" w:rsidRPr="00184EF9" w:rsidRDefault="00F72937" w:rsidP="00F72937">
            <w:pPr>
              <w:jc w:val="center"/>
              <w:rPr>
                <w:rFonts w:ascii="SDCC Sans" w:hAnsi="SDCC Sans"/>
                <w:color w:val="156082" w:themeColor="accent1"/>
              </w:rPr>
            </w:pPr>
          </w:p>
        </w:tc>
        <w:tc>
          <w:tcPr>
            <w:tcW w:w="1203" w:type="dxa"/>
          </w:tcPr>
          <w:p w14:paraId="5C837F0D" w14:textId="77777777" w:rsidR="00F72937" w:rsidRPr="00184EF9" w:rsidRDefault="00F72937" w:rsidP="00F72937">
            <w:pPr>
              <w:jc w:val="center"/>
              <w:rPr>
                <w:rFonts w:ascii="SDCC Sans" w:hAnsi="SDCC Sans"/>
                <w:color w:val="156082" w:themeColor="accent1"/>
              </w:rPr>
            </w:pPr>
          </w:p>
          <w:p w14:paraId="73913549" w14:textId="77777777" w:rsidR="00F72937" w:rsidRPr="00184EF9" w:rsidRDefault="00F72937" w:rsidP="00F72937">
            <w:pPr>
              <w:jc w:val="center"/>
              <w:rPr>
                <w:rFonts w:ascii="SDCC Sans" w:hAnsi="SDCC Sans"/>
                <w:color w:val="156082" w:themeColor="accent1"/>
              </w:rPr>
            </w:pPr>
          </w:p>
        </w:tc>
        <w:tc>
          <w:tcPr>
            <w:tcW w:w="1202" w:type="dxa"/>
          </w:tcPr>
          <w:p w14:paraId="24B61EEB" w14:textId="77777777" w:rsidR="00F72937" w:rsidRPr="00184EF9" w:rsidRDefault="00F72937" w:rsidP="00F72937">
            <w:pPr>
              <w:jc w:val="center"/>
              <w:rPr>
                <w:rFonts w:ascii="SDCC Sans" w:hAnsi="SDCC Sans"/>
                <w:color w:val="156082" w:themeColor="accent1"/>
              </w:rPr>
            </w:pPr>
          </w:p>
        </w:tc>
        <w:tc>
          <w:tcPr>
            <w:tcW w:w="1131" w:type="dxa"/>
          </w:tcPr>
          <w:p w14:paraId="79CCD856" w14:textId="77777777" w:rsidR="00F72937" w:rsidRPr="00184EF9" w:rsidRDefault="00F72937" w:rsidP="00F72937">
            <w:pPr>
              <w:jc w:val="center"/>
              <w:rPr>
                <w:rFonts w:ascii="SDCC Sans" w:hAnsi="SDCC Sans"/>
                <w:color w:val="156082" w:themeColor="accent1"/>
              </w:rPr>
            </w:pPr>
          </w:p>
        </w:tc>
        <w:tc>
          <w:tcPr>
            <w:tcW w:w="1276" w:type="dxa"/>
          </w:tcPr>
          <w:p w14:paraId="42945992" w14:textId="77777777" w:rsidR="00F72937" w:rsidRPr="00184EF9" w:rsidRDefault="00F72937" w:rsidP="00F72937">
            <w:pPr>
              <w:jc w:val="center"/>
              <w:rPr>
                <w:rFonts w:ascii="SDCC Sans" w:hAnsi="SDCC Sans"/>
                <w:color w:val="156082" w:themeColor="accent1"/>
              </w:rPr>
            </w:pPr>
          </w:p>
        </w:tc>
        <w:tc>
          <w:tcPr>
            <w:tcW w:w="1765" w:type="dxa"/>
          </w:tcPr>
          <w:p w14:paraId="503D1978" w14:textId="77777777" w:rsidR="00F72937" w:rsidRPr="00184EF9" w:rsidRDefault="00F72937" w:rsidP="00F72937">
            <w:pPr>
              <w:jc w:val="center"/>
              <w:rPr>
                <w:rFonts w:ascii="SDCC Sans" w:hAnsi="SDCC Sans"/>
                <w:color w:val="156082" w:themeColor="accent1"/>
              </w:rPr>
            </w:pPr>
          </w:p>
        </w:tc>
        <w:tc>
          <w:tcPr>
            <w:tcW w:w="1186" w:type="dxa"/>
          </w:tcPr>
          <w:p w14:paraId="5306EBDB" w14:textId="77777777" w:rsidR="00F72937" w:rsidRPr="00184EF9" w:rsidRDefault="00F72937" w:rsidP="00F72937">
            <w:pPr>
              <w:jc w:val="center"/>
              <w:rPr>
                <w:rFonts w:ascii="SDCC Sans" w:hAnsi="SDCC Sans"/>
                <w:color w:val="156082" w:themeColor="accent1"/>
              </w:rPr>
            </w:pPr>
          </w:p>
        </w:tc>
      </w:tr>
      <w:tr w:rsidR="00184EF9" w:rsidRPr="00184EF9" w14:paraId="4216D388" w14:textId="77777777" w:rsidTr="00F72937">
        <w:tc>
          <w:tcPr>
            <w:tcW w:w="1253" w:type="dxa"/>
          </w:tcPr>
          <w:p w14:paraId="0C34F8BB" w14:textId="77777777" w:rsidR="00F72937" w:rsidRPr="00184EF9" w:rsidRDefault="00F72937" w:rsidP="00F72937">
            <w:pPr>
              <w:jc w:val="center"/>
              <w:rPr>
                <w:rFonts w:ascii="SDCC Sans" w:hAnsi="SDCC Sans"/>
                <w:color w:val="156082" w:themeColor="accent1"/>
              </w:rPr>
            </w:pPr>
          </w:p>
        </w:tc>
        <w:tc>
          <w:tcPr>
            <w:tcW w:w="1203" w:type="dxa"/>
          </w:tcPr>
          <w:p w14:paraId="0F94BCF3" w14:textId="77777777" w:rsidR="00F72937" w:rsidRPr="00184EF9" w:rsidRDefault="00F72937" w:rsidP="00F72937">
            <w:pPr>
              <w:jc w:val="center"/>
              <w:rPr>
                <w:rFonts w:ascii="SDCC Sans" w:hAnsi="SDCC Sans"/>
                <w:color w:val="156082" w:themeColor="accent1"/>
              </w:rPr>
            </w:pPr>
          </w:p>
          <w:p w14:paraId="6736D54E" w14:textId="77777777" w:rsidR="00F72937" w:rsidRPr="00184EF9" w:rsidRDefault="00F72937" w:rsidP="00F72937">
            <w:pPr>
              <w:jc w:val="center"/>
              <w:rPr>
                <w:rFonts w:ascii="SDCC Sans" w:hAnsi="SDCC Sans"/>
                <w:color w:val="156082" w:themeColor="accent1"/>
              </w:rPr>
            </w:pPr>
          </w:p>
        </w:tc>
        <w:tc>
          <w:tcPr>
            <w:tcW w:w="1202" w:type="dxa"/>
          </w:tcPr>
          <w:p w14:paraId="3DA1F418" w14:textId="77777777" w:rsidR="00F72937" w:rsidRPr="00184EF9" w:rsidRDefault="00F72937" w:rsidP="00F72937">
            <w:pPr>
              <w:jc w:val="center"/>
              <w:rPr>
                <w:rFonts w:ascii="SDCC Sans" w:hAnsi="SDCC Sans"/>
                <w:color w:val="156082" w:themeColor="accent1"/>
              </w:rPr>
            </w:pPr>
          </w:p>
        </w:tc>
        <w:tc>
          <w:tcPr>
            <w:tcW w:w="1131" w:type="dxa"/>
          </w:tcPr>
          <w:p w14:paraId="091DFFA2" w14:textId="77777777" w:rsidR="00F72937" w:rsidRPr="00184EF9" w:rsidRDefault="00F72937" w:rsidP="00F72937">
            <w:pPr>
              <w:jc w:val="center"/>
              <w:rPr>
                <w:rFonts w:ascii="SDCC Sans" w:hAnsi="SDCC Sans"/>
                <w:color w:val="156082" w:themeColor="accent1"/>
              </w:rPr>
            </w:pPr>
          </w:p>
        </w:tc>
        <w:tc>
          <w:tcPr>
            <w:tcW w:w="1276" w:type="dxa"/>
          </w:tcPr>
          <w:p w14:paraId="5EE4A531" w14:textId="77777777" w:rsidR="00F72937" w:rsidRPr="00184EF9" w:rsidRDefault="00F72937" w:rsidP="00F72937">
            <w:pPr>
              <w:jc w:val="center"/>
              <w:rPr>
                <w:rFonts w:ascii="SDCC Sans" w:hAnsi="SDCC Sans"/>
                <w:color w:val="156082" w:themeColor="accent1"/>
              </w:rPr>
            </w:pPr>
          </w:p>
        </w:tc>
        <w:tc>
          <w:tcPr>
            <w:tcW w:w="1765" w:type="dxa"/>
          </w:tcPr>
          <w:p w14:paraId="04A2439D" w14:textId="77777777" w:rsidR="00F72937" w:rsidRPr="00184EF9" w:rsidRDefault="00F72937" w:rsidP="00F72937">
            <w:pPr>
              <w:jc w:val="center"/>
              <w:rPr>
                <w:rFonts w:ascii="SDCC Sans" w:hAnsi="SDCC Sans"/>
                <w:color w:val="156082" w:themeColor="accent1"/>
              </w:rPr>
            </w:pPr>
          </w:p>
        </w:tc>
        <w:tc>
          <w:tcPr>
            <w:tcW w:w="1186" w:type="dxa"/>
          </w:tcPr>
          <w:p w14:paraId="60088658" w14:textId="77777777" w:rsidR="00F72937" w:rsidRPr="00184EF9" w:rsidRDefault="00F72937" w:rsidP="00F72937">
            <w:pPr>
              <w:jc w:val="center"/>
              <w:rPr>
                <w:rFonts w:ascii="SDCC Sans" w:hAnsi="SDCC Sans"/>
                <w:color w:val="156082" w:themeColor="accent1"/>
              </w:rPr>
            </w:pPr>
          </w:p>
        </w:tc>
      </w:tr>
    </w:tbl>
    <w:p w14:paraId="00557C1F" w14:textId="5675D632"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lastRenderedPageBreak/>
        <w:t xml:space="preserve">*Please note this application cannot be processed without PPS Numbers for all members of the household. </w:t>
      </w:r>
    </w:p>
    <w:p w14:paraId="593FCDDA" w14:textId="77777777"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 xml:space="preserve">Have you/your partner previously made an application for a transfer? </w:t>
      </w:r>
    </w:p>
    <w:p w14:paraId="150CDFA4" w14:textId="4068592F"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 xml:space="preserve">Weekly Rent: €________   No. of </w:t>
      </w:r>
      <w:r w:rsidR="00981BA8">
        <w:rPr>
          <w:rFonts w:ascii="SDCC Sans" w:hAnsi="SDCC Sans"/>
          <w:color w:val="156082" w:themeColor="accent1"/>
        </w:rPr>
        <w:t>b</w:t>
      </w:r>
      <w:r w:rsidRPr="00184EF9">
        <w:rPr>
          <w:rFonts w:ascii="SDCC Sans" w:hAnsi="SDCC Sans"/>
          <w:color w:val="156082" w:themeColor="accent1"/>
        </w:rPr>
        <w:t xml:space="preserve">edrooms: ________ </w:t>
      </w:r>
    </w:p>
    <w:p w14:paraId="69CD8227" w14:textId="490FCAA4"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 xml:space="preserve">Condition of </w:t>
      </w:r>
      <w:r w:rsidR="00981BA8">
        <w:rPr>
          <w:rFonts w:ascii="SDCC Sans" w:hAnsi="SDCC Sans"/>
          <w:color w:val="156082" w:themeColor="accent1"/>
        </w:rPr>
        <w:t>d</w:t>
      </w:r>
      <w:r w:rsidRPr="00184EF9">
        <w:rPr>
          <w:rFonts w:ascii="SDCC Sans" w:hAnsi="SDCC Sans"/>
          <w:color w:val="156082" w:themeColor="accent1"/>
        </w:rPr>
        <w:t xml:space="preserve">welling: ________________ </w:t>
      </w:r>
    </w:p>
    <w:p w14:paraId="01A14E81" w14:textId="77777777"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 xml:space="preserve">Have you/spouse/partner previously had a tenancy with any Local Authority: YES/NO </w:t>
      </w:r>
    </w:p>
    <w:p w14:paraId="47C43A4B" w14:textId="77777777"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 xml:space="preserve">IF YES, please state: </w:t>
      </w:r>
    </w:p>
    <w:tbl>
      <w:tblPr>
        <w:tblStyle w:val="TableGrid"/>
        <w:tblW w:w="0" w:type="auto"/>
        <w:tblLook w:val="04A0" w:firstRow="1" w:lastRow="0" w:firstColumn="1" w:lastColumn="0" w:noHBand="0" w:noVBand="1"/>
      </w:tblPr>
      <w:tblGrid>
        <w:gridCol w:w="3005"/>
        <w:gridCol w:w="3005"/>
        <w:gridCol w:w="3006"/>
      </w:tblGrid>
      <w:tr w:rsidR="00184EF9" w:rsidRPr="00184EF9" w14:paraId="4E37B0FB" w14:textId="77777777" w:rsidTr="002B73ED">
        <w:tc>
          <w:tcPr>
            <w:tcW w:w="3005" w:type="dxa"/>
          </w:tcPr>
          <w:p w14:paraId="5E96A5F6" w14:textId="0106AE2C"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Name of Authority</w:t>
            </w:r>
          </w:p>
          <w:p w14:paraId="28C919D1" w14:textId="77777777" w:rsidR="002B73ED" w:rsidRPr="00184EF9" w:rsidRDefault="002B73ED" w:rsidP="00142E1B">
            <w:pPr>
              <w:jc w:val="center"/>
              <w:rPr>
                <w:rFonts w:ascii="SDCC Sans" w:hAnsi="SDCC Sans"/>
                <w:color w:val="156082" w:themeColor="accent1"/>
              </w:rPr>
            </w:pPr>
          </w:p>
        </w:tc>
        <w:tc>
          <w:tcPr>
            <w:tcW w:w="3005" w:type="dxa"/>
          </w:tcPr>
          <w:p w14:paraId="45F01FB9" w14:textId="11D76016"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Address of dwelling</w:t>
            </w:r>
          </w:p>
        </w:tc>
        <w:tc>
          <w:tcPr>
            <w:tcW w:w="3006" w:type="dxa"/>
          </w:tcPr>
          <w:p w14:paraId="1D9B8194" w14:textId="77777777"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 xml:space="preserve">Dates of Tenancy </w:t>
            </w:r>
          </w:p>
          <w:p w14:paraId="27FDC9E9" w14:textId="206D567B" w:rsidR="002B73ED" w:rsidRPr="00184EF9" w:rsidRDefault="002B73ED" w:rsidP="00142E1B">
            <w:pPr>
              <w:jc w:val="center"/>
              <w:rPr>
                <w:rFonts w:ascii="SDCC Sans" w:hAnsi="SDCC Sans"/>
                <w:color w:val="156082" w:themeColor="accent1"/>
              </w:rPr>
            </w:pPr>
            <w:r w:rsidRPr="00184EF9">
              <w:rPr>
                <w:rFonts w:ascii="SDCC Sans" w:hAnsi="SDCC Sans"/>
                <w:color w:val="156082" w:themeColor="accent1"/>
              </w:rPr>
              <w:t>(From – to)</w:t>
            </w:r>
          </w:p>
        </w:tc>
      </w:tr>
      <w:tr w:rsidR="00184EF9" w:rsidRPr="00184EF9" w14:paraId="03FD9746" w14:textId="77777777" w:rsidTr="002B73ED">
        <w:tc>
          <w:tcPr>
            <w:tcW w:w="3005" w:type="dxa"/>
          </w:tcPr>
          <w:p w14:paraId="74A04856" w14:textId="77777777" w:rsidR="002B73ED" w:rsidRPr="00184EF9" w:rsidRDefault="002B73ED" w:rsidP="00142E1B">
            <w:pPr>
              <w:jc w:val="center"/>
              <w:rPr>
                <w:rFonts w:ascii="SDCC Sans" w:hAnsi="SDCC Sans"/>
                <w:color w:val="156082" w:themeColor="accent1"/>
              </w:rPr>
            </w:pPr>
          </w:p>
          <w:p w14:paraId="498D7602" w14:textId="77777777" w:rsidR="002B73ED" w:rsidRPr="00184EF9" w:rsidRDefault="002B73ED" w:rsidP="00142E1B">
            <w:pPr>
              <w:jc w:val="center"/>
              <w:rPr>
                <w:rFonts w:ascii="SDCC Sans" w:hAnsi="SDCC Sans"/>
                <w:color w:val="156082" w:themeColor="accent1"/>
              </w:rPr>
            </w:pPr>
          </w:p>
        </w:tc>
        <w:tc>
          <w:tcPr>
            <w:tcW w:w="3005" w:type="dxa"/>
          </w:tcPr>
          <w:p w14:paraId="52F508FC" w14:textId="77777777" w:rsidR="002B73ED" w:rsidRPr="00184EF9" w:rsidRDefault="002B73ED" w:rsidP="00142E1B">
            <w:pPr>
              <w:jc w:val="center"/>
              <w:rPr>
                <w:rFonts w:ascii="SDCC Sans" w:hAnsi="SDCC Sans"/>
                <w:color w:val="156082" w:themeColor="accent1"/>
              </w:rPr>
            </w:pPr>
          </w:p>
        </w:tc>
        <w:tc>
          <w:tcPr>
            <w:tcW w:w="3006" w:type="dxa"/>
          </w:tcPr>
          <w:p w14:paraId="1D6698B8" w14:textId="77777777" w:rsidR="002B73ED" w:rsidRPr="00184EF9" w:rsidRDefault="002B73ED" w:rsidP="00142E1B">
            <w:pPr>
              <w:jc w:val="center"/>
              <w:rPr>
                <w:rFonts w:ascii="SDCC Sans" w:hAnsi="SDCC Sans"/>
                <w:color w:val="156082" w:themeColor="accent1"/>
              </w:rPr>
            </w:pPr>
          </w:p>
        </w:tc>
      </w:tr>
      <w:tr w:rsidR="00184EF9" w:rsidRPr="00184EF9" w14:paraId="22939385" w14:textId="77777777" w:rsidTr="002B73ED">
        <w:tc>
          <w:tcPr>
            <w:tcW w:w="3005" w:type="dxa"/>
          </w:tcPr>
          <w:p w14:paraId="694C30C3" w14:textId="77777777" w:rsidR="002B73ED" w:rsidRPr="00184EF9" w:rsidRDefault="002B73ED" w:rsidP="00142E1B">
            <w:pPr>
              <w:jc w:val="center"/>
              <w:rPr>
                <w:rFonts w:ascii="SDCC Sans" w:hAnsi="SDCC Sans"/>
                <w:color w:val="156082" w:themeColor="accent1"/>
              </w:rPr>
            </w:pPr>
          </w:p>
          <w:p w14:paraId="32A11666" w14:textId="77777777" w:rsidR="002B73ED" w:rsidRPr="00184EF9" w:rsidRDefault="002B73ED" w:rsidP="00142E1B">
            <w:pPr>
              <w:jc w:val="center"/>
              <w:rPr>
                <w:rFonts w:ascii="SDCC Sans" w:hAnsi="SDCC Sans"/>
                <w:color w:val="156082" w:themeColor="accent1"/>
              </w:rPr>
            </w:pPr>
          </w:p>
        </w:tc>
        <w:tc>
          <w:tcPr>
            <w:tcW w:w="3005" w:type="dxa"/>
          </w:tcPr>
          <w:p w14:paraId="68E502D8" w14:textId="77777777" w:rsidR="002B73ED" w:rsidRPr="00184EF9" w:rsidRDefault="002B73ED" w:rsidP="00142E1B">
            <w:pPr>
              <w:jc w:val="center"/>
              <w:rPr>
                <w:rFonts w:ascii="SDCC Sans" w:hAnsi="SDCC Sans"/>
                <w:color w:val="156082" w:themeColor="accent1"/>
              </w:rPr>
            </w:pPr>
          </w:p>
        </w:tc>
        <w:tc>
          <w:tcPr>
            <w:tcW w:w="3006" w:type="dxa"/>
          </w:tcPr>
          <w:p w14:paraId="34AB16B9" w14:textId="77777777" w:rsidR="002B73ED" w:rsidRPr="00184EF9" w:rsidRDefault="002B73ED" w:rsidP="00142E1B">
            <w:pPr>
              <w:jc w:val="center"/>
              <w:rPr>
                <w:rFonts w:ascii="SDCC Sans" w:hAnsi="SDCC Sans"/>
                <w:color w:val="156082" w:themeColor="accent1"/>
              </w:rPr>
            </w:pPr>
          </w:p>
        </w:tc>
      </w:tr>
      <w:tr w:rsidR="00184EF9" w:rsidRPr="00184EF9" w14:paraId="5C6550AC" w14:textId="77777777" w:rsidTr="002B73ED">
        <w:tc>
          <w:tcPr>
            <w:tcW w:w="3005" w:type="dxa"/>
          </w:tcPr>
          <w:p w14:paraId="79FD3E16" w14:textId="77777777" w:rsidR="002B73ED" w:rsidRPr="00184EF9" w:rsidRDefault="002B73ED" w:rsidP="00142E1B">
            <w:pPr>
              <w:jc w:val="center"/>
              <w:rPr>
                <w:rFonts w:ascii="SDCC Sans" w:hAnsi="SDCC Sans"/>
                <w:color w:val="156082" w:themeColor="accent1"/>
              </w:rPr>
            </w:pPr>
          </w:p>
          <w:p w14:paraId="128F26C4" w14:textId="77777777" w:rsidR="002B73ED" w:rsidRPr="00184EF9" w:rsidRDefault="002B73ED" w:rsidP="00142E1B">
            <w:pPr>
              <w:jc w:val="center"/>
              <w:rPr>
                <w:rFonts w:ascii="SDCC Sans" w:hAnsi="SDCC Sans"/>
                <w:color w:val="156082" w:themeColor="accent1"/>
              </w:rPr>
            </w:pPr>
          </w:p>
        </w:tc>
        <w:tc>
          <w:tcPr>
            <w:tcW w:w="3005" w:type="dxa"/>
          </w:tcPr>
          <w:p w14:paraId="18CEF1B1" w14:textId="77777777" w:rsidR="002B73ED" w:rsidRPr="00184EF9" w:rsidRDefault="002B73ED" w:rsidP="00142E1B">
            <w:pPr>
              <w:jc w:val="center"/>
              <w:rPr>
                <w:rFonts w:ascii="SDCC Sans" w:hAnsi="SDCC Sans"/>
                <w:color w:val="156082" w:themeColor="accent1"/>
              </w:rPr>
            </w:pPr>
          </w:p>
        </w:tc>
        <w:tc>
          <w:tcPr>
            <w:tcW w:w="3006" w:type="dxa"/>
          </w:tcPr>
          <w:p w14:paraId="561AC786" w14:textId="77777777" w:rsidR="002B73ED" w:rsidRPr="00184EF9" w:rsidRDefault="002B73ED" w:rsidP="00142E1B">
            <w:pPr>
              <w:jc w:val="center"/>
              <w:rPr>
                <w:rFonts w:ascii="SDCC Sans" w:hAnsi="SDCC Sans"/>
                <w:color w:val="156082" w:themeColor="accent1"/>
              </w:rPr>
            </w:pPr>
          </w:p>
        </w:tc>
      </w:tr>
    </w:tbl>
    <w:p w14:paraId="36B35719" w14:textId="77777777" w:rsidR="002B73ED" w:rsidRPr="00184EF9" w:rsidRDefault="002B73ED" w:rsidP="00142E1B">
      <w:pPr>
        <w:jc w:val="center"/>
        <w:rPr>
          <w:rFonts w:ascii="SDCC Sans" w:hAnsi="SDCC Sans"/>
          <w:color w:val="156082" w:themeColor="accent1"/>
        </w:rPr>
      </w:pPr>
    </w:p>
    <w:tbl>
      <w:tblPr>
        <w:tblStyle w:val="TableGrid"/>
        <w:tblW w:w="0" w:type="auto"/>
        <w:tblLook w:val="04A0" w:firstRow="1" w:lastRow="0" w:firstColumn="1" w:lastColumn="0" w:noHBand="0" w:noVBand="1"/>
      </w:tblPr>
      <w:tblGrid>
        <w:gridCol w:w="9016"/>
      </w:tblGrid>
      <w:tr w:rsidR="00184EF9" w:rsidRPr="00184EF9" w14:paraId="31F61D04" w14:textId="77777777" w:rsidTr="002B73ED">
        <w:tc>
          <w:tcPr>
            <w:tcW w:w="9016" w:type="dxa"/>
          </w:tcPr>
          <w:p w14:paraId="5FDCBAC6" w14:textId="4AC89D1E" w:rsidR="002B73ED" w:rsidRPr="00184EF9" w:rsidRDefault="002B73ED" w:rsidP="00956805">
            <w:pPr>
              <w:jc w:val="center"/>
              <w:rPr>
                <w:rFonts w:ascii="SDCC Sans" w:hAnsi="SDCC Sans"/>
                <w:color w:val="156082" w:themeColor="accent1"/>
              </w:rPr>
            </w:pPr>
            <w:r w:rsidRPr="00184EF9">
              <w:rPr>
                <w:rFonts w:ascii="SDCC Sans" w:hAnsi="SDCC Sans"/>
                <w:color w:val="156082" w:themeColor="accent1"/>
              </w:rPr>
              <w:t>Reason for requesting transfer: (relocation, overcrowding, anti-social)</w:t>
            </w:r>
          </w:p>
        </w:tc>
      </w:tr>
      <w:tr w:rsidR="00184EF9" w:rsidRPr="00184EF9" w14:paraId="7BD59BE5" w14:textId="77777777" w:rsidTr="00D5357F">
        <w:trPr>
          <w:trHeight w:val="2130"/>
        </w:trPr>
        <w:tc>
          <w:tcPr>
            <w:tcW w:w="9016" w:type="dxa"/>
          </w:tcPr>
          <w:p w14:paraId="114EE061" w14:textId="77777777" w:rsidR="002B73ED" w:rsidRPr="00184EF9" w:rsidRDefault="002B73ED" w:rsidP="00956805">
            <w:pPr>
              <w:rPr>
                <w:rFonts w:ascii="SDCC Sans" w:hAnsi="SDCC Sans"/>
                <w:color w:val="156082" w:themeColor="accent1"/>
                <w:sz w:val="22"/>
                <w:szCs w:val="22"/>
              </w:rPr>
            </w:pPr>
          </w:p>
          <w:p w14:paraId="0288C080" w14:textId="77777777" w:rsidR="00184EF9" w:rsidRDefault="00184EF9" w:rsidP="00956805">
            <w:pPr>
              <w:rPr>
                <w:rFonts w:ascii="SDCC Sans" w:hAnsi="SDCC Sans"/>
                <w:color w:val="156082" w:themeColor="accent1"/>
                <w:sz w:val="22"/>
                <w:szCs w:val="22"/>
              </w:rPr>
            </w:pPr>
          </w:p>
          <w:p w14:paraId="4BC07C66" w14:textId="77777777" w:rsidR="00184EF9" w:rsidRDefault="00184EF9" w:rsidP="00956805">
            <w:pPr>
              <w:rPr>
                <w:rFonts w:ascii="SDCC Sans" w:hAnsi="SDCC Sans"/>
                <w:color w:val="156082" w:themeColor="accent1"/>
                <w:sz w:val="22"/>
                <w:szCs w:val="22"/>
              </w:rPr>
            </w:pPr>
          </w:p>
          <w:p w14:paraId="39F02693" w14:textId="77777777" w:rsidR="00184EF9" w:rsidRDefault="00184EF9" w:rsidP="00956805">
            <w:pPr>
              <w:rPr>
                <w:rFonts w:ascii="SDCC Sans" w:hAnsi="SDCC Sans"/>
                <w:color w:val="156082" w:themeColor="accent1"/>
                <w:sz w:val="22"/>
                <w:szCs w:val="22"/>
              </w:rPr>
            </w:pPr>
          </w:p>
          <w:p w14:paraId="41B2DA0B" w14:textId="77777777" w:rsidR="006C0D47" w:rsidRDefault="006C0D47" w:rsidP="00956805">
            <w:pPr>
              <w:rPr>
                <w:rFonts w:ascii="SDCC Sans" w:hAnsi="SDCC Sans"/>
                <w:color w:val="156082" w:themeColor="accent1"/>
                <w:sz w:val="22"/>
                <w:szCs w:val="22"/>
              </w:rPr>
            </w:pPr>
          </w:p>
          <w:p w14:paraId="5C28D63B" w14:textId="77777777" w:rsidR="006C0D47" w:rsidRDefault="006C0D47" w:rsidP="00956805">
            <w:pPr>
              <w:rPr>
                <w:rFonts w:ascii="SDCC Sans" w:hAnsi="SDCC Sans"/>
                <w:color w:val="156082" w:themeColor="accent1"/>
                <w:sz w:val="22"/>
                <w:szCs w:val="22"/>
              </w:rPr>
            </w:pPr>
          </w:p>
          <w:p w14:paraId="5B06CBA7" w14:textId="77777777" w:rsidR="006C0D47" w:rsidRDefault="006C0D47" w:rsidP="00956805">
            <w:pPr>
              <w:rPr>
                <w:rFonts w:ascii="SDCC Sans" w:hAnsi="SDCC Sans"/>
                <w:color w:val="156082" w:themeColor="accent1"/>
                <w:sz w:val="22"/>
                <w:szCs w:val="22"/>
              </w:rPr>
            </w:pPr>
          </w:p>
          <w:p w14:paraId="0CBAFD56" w14:textId="77777777" w:rsidR="006C0D47" w:rsidRDefault="006C0D47" w:rsidP="00956805">
            <w:pPr>
              <w:rPr>
                <w:rFonts w:ascii="SDCC Sans" w:hAnsi="SDCC Sans"/>
                <w:color w:val="156082" w:themeColor="accent1"/>
                <w:sz w:val="22"/>
                <w:szCs w:val="22"/>
              </w:rPr>
            </w:pPr>
          </w:p>
          <w:p w14:paraId="442BD894" w14:textId="77777777" w:rsidR="00184EF9" w:rsidRDefault="00184EF9" w:rsidP="00956805">
            <w:pPr>
              <w:rPr>
                <w:rFonts w:ascii="SDCC Sans" w:hAnsi="SDCC Sans"/>
                <w:color w:val="156082" w:themeColor="accent1"/>
                <w:sz w:val="22"/>
                <w:szCs w:val="22"/>
              </w:rPr>
            </w:pPr>
          </w:p>
          <w:p w14:paraId="38E2D6ED" w14:textId="77777777" w:rsidR="00184EF9" w:rsidRPr="00184EF9" w:rsidRDefault="00184EF9" w:rsidP="00956805">
            <w:pPr>
              <w:rPr>
                <w:rFonts w:ascii="SDCC Sans" w:hAnsi="SDCC Sans"/>
                <w:color w:val="156082" w:themeColor="accent1"/>
                <w:sz w:val="22"/>
                <w:szCs w:val="22"/>
              </w:rPr>
            </w:pPr>
          </w:p>
          <w:p w14:paraId="49C3E92F" w14:textId="77777777" w:rsidR="002B73ED" w:rsidRPr="00184EF9" w:rsidRDefault="002B73ED" w:rsidP="00956805">
            <w:pPr>
              <w:rPr>
                <w:rFonts w:ascii="SDCC Sans" w:hAnsi="SDCC Sans"/>
                <w:color w:val="156082" w:themeColor="accent1"/>
                <w:sz w:val="22"/>
                <w:szCs w:val="22"/>
              </w:rPr>
            </w:pPr>
          </w:p>
        </w:tc>
      </w:tr>
    </w:tbl>
    <w:p w14:paraId="250B0D99" w14:textId="2DA06546" w:rsidR="002B73ED" w:rsidRPr="00184EF9" w:rsidRDefault="002B73ED" w:rsidP="00142E1B">
      <w:pPr>
        <w:jc w:val="center"/>
        <w:rPr>
          <w:rFonts w:ascii="SDCC Sans" w:hAnsi="SDCC Sans"/>
          <w:color w:val="156082" w:themeColor="accent1"/>
          <w:sz w:val="16"/>
          <w:szCs w:val="16"/>
        </w:rPr>
      </w:pPr>
      <w:r w:rsidRPr="00184EF9">
        <w:rPr>
          <w:rFonts w:ascii="SDCC Sans" w:hAnsi="SDCC Sans"/>
          <w:color w:val="156082" w:themeColor="accent1"/>
          <w:sz w:val="16"/>
          <w:szCs w:val="16"/>
        </w:rPr>
        <w:t xml:space="preserve">Collection and Use of Personal Data Collection and Use of Personal Data ALL data supplied by you when completing this form (including any personal data you submit) will be used for the purposes of assessing and administering your application for Social Housing Support. The law allows this local authority in certain circumstances to share your data with other public bodies. For example, we may share your data with the Central Statistics Office under the Statistics Act 1993. The data supplied by you when completing this application may be shared with the Local Government Management Agency (LGMA) and The Housing Agency in order to fulfil a statutory requirement to provide an annual Summary of Social Housing Assessments, including the production at a national level of statistical reports that inform policy and future planning in terms of the national housing need. In carrying out its functions under the Housing Acts of 1966-2014, the local authority may request and obtain information from other organisations. These include another local authority, the Criminal Assets Bureau, </w:t>
      </w:r>
      <w:proofErr w:type="gramStart"/>
      <w:r w:rsidRPr="00184EF9">
        <w:rPr>
          <w:rFonts w:ascii="SDCC Sans" w:hAnsi="SDCC Sans"/>
          <w:color w:val="156082" w:themeColor="accent1"/>
          <w:sz w:val="16"/>
          <w:szCs w:val="16"/>
        </w:rPr>
        <w:t>An</w:t>
      </w:r>
      <w:proofErr w:type="gramEnd"/>
      <w:r w:rsidRPr="00184EF9">
        <w:rPr>
          <w:rFonts w:ascii="SDCC Sans" w:hAnsi="SDCC Sans"/>
          <w:color w:val="156082" w:themeColor="accent1"/>
          <w:sz w:val="16"/>
          <w:szCs w:val="16"/>
        </w:rPr>
        <w:t xml:space="preserve"> Garda Síochána, the Department of Social Protection, the Health Service Executive (HSE), the Revenue Commissioners or an Approved Housing Body in relation to current or prospective occupants of, or applicants for, local authority housing. Your data may also be shared with other public bodies in accordance with our obligation to prevent and detect fraud.</w:t>
      </w:r>
    </w:p>
    <w:p w14:paraId="4C927467" w14:textId="51E2B806" w:rsidR="002B73ED" w:rsidRDefault="002B73ED" w:rsidP="002B73ED">
      <w:pPr>
        <w:jc w:val="center"/>
        <w:rPr>
          <w:rFonts w:ascii="Arial Black" w:hAnsi="Arial Black"/>
          <w:color w:val="EE0000"/>
          <w:sz w:val="20"/>
          <w:szCs w:val="20"/>
        </w:rPr>
      </w:pPr>
      <w:r w:rsidRPr="00142E1B">
        <w:rPr>
          <w:rFonts w:ascii="SDCC Display" w:hAnsi="SDCC Display"/>
          <w:noProof/>
          <w:sz w:val="40"/>
          <w:szCs w:val="40"/>
        </w:rPr>
        <w:lastRenderedPageBreak/>
        <w:drawing>
          <wp:inline distT="0" distB="0" distL="0" distR="0" wp14:anchorId="01BAA330" wp14:editId="4DE84921">
            <wp:extent cx="3354525" cy="1504950"/>
            <wp:effectExtent l="0" t="0" r="0" b="0"/>
            <wp:docPr id="1359713371" name="Picture 1" descr="sd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c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358350" cy="1506666"/>
                    </a:xfrm>
                    <a:prstGeom prst="rect">
                      <a:avLst/>
                    </a:prstGeom>
                    <a:noFill/>
                    <a:ln>
                      <a:noFill/>
                    </a:ln>
                  </pic:spPr>
                </pic:pic>
              </a:graphicData>
            </a:graphic>
          </wp:inline>
        </w:drawing>
      </w:r>
    </w:p>
    <w:p w14:paraId="189C9C61" w14:textId="77777777" w:rsidR="002B73ED" w:rsidRDefault="002B73ED" w:rsidP="002B73ED">
      <w:pPr>
        <w:jc w:val="center"/>
        <w:rPr>
          <w:rFonts w:ascii="Arial Black" w:hAnsi="Arial Black"/>
          <w:color w:val="EE0000"/>
          <w:sz w:val="20"/>
          <w:szCs w:val="20"/>
        </w:rPr>
      </w:pPr>
    </w:p>
    <w:p w14:paraId="6167C87F" w14:textId="77777777" w:rsidR="002B73ED" w:rsidRDefault="002B73ED" w:rsidP="002B73ED">
      <w:pPr>
        <w:jc w:val="center"/>
        <w:rPr>
          <w:rFonts w:ascii="Arial Black" w:hAnsi="Arial Black"/>
          <w:color w:val="EE0000"/>
          <w:sz w:val="20"/>
          <w:szCs w:val="20"/>
        </w:rPr>
      </w:pPr>
    </w:p>
    <w:p w14:paraId="077B5202" w14:textId="6B1CA805" w:rsidR="002B73ED" w:rsidRDefault="002B73ED" w:rsidP="002B73ED">
      <w:pPr>
        <w:jc w:val="center"/>
        <w:rPr>
          <w:rFonts w:ascii="Arial Black" w:hAnsi="Arial Black"/>
          <w:color w:val="EE0000"/>
          <w:sz w:val="20"/>
          <w:szCs w:val="20"/>
        </w:rPr>
      </w:pPr>
      <w:r>
        <w:rPr>
          <w:rFonts w:ascii="Arial Black" w:hAnsi="Arial Black"/>
          <w:noProof/>
          <w:color w:val="EE0000"/>
          <w:sz w:val="20"/>
          <w:szCs w:val="20"/>
        </w:rPr>
        <w:drawing>
          <wp:inline distT="0" distB="0" distL="0" distR="0" wp14:anchorId="27F360E9" wp14:editId="2B03DD3B">
            <wp:extent cx="3398148" cy="1574800"/>
            <wp:effectExtent l="0" t="0" r="0" b="6350"/>
            <wp:docPr id="179470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4094" cy="1577556"/>
                    </a:xfrm>
                    <a:prstGeom prst="rect">
                      <a:avLst/>
                    </a:prstGeom>
                    <a:noFill/>
                  </pic:spPr>
                </pic:pic>
              </a:graphicData>
            </a:graphic>
          </wp:inline>
        </w:drawing>
      </w:r>
    </w:p>
    <w:p w14:paraId="70A71F20" w14:textId="77777777" w:rsidR="002B73ED" w:rsidRDefault="002B73ED" w:rsidP="002B73ED">
      <w:pPr>
        <w:jc w:val="center"/>
        <w:rPr>
          <w:rFonts w:ascii="Arial Black" w:hAnsi="Arial Black"/>
          <w:color w:val="EE0000"/>
          <w:sz w:val="20"/>
          <w:szCs w:val="20"/>
        </w:rPr>
      </w:pPr>
    </w:p>
    <w:p w14:paraId="066D5FFB" w14:textId="77777777" w:rsidR="002B73ED" w:rsidRDefault="002B73ED" w:rsidP="002B73ED">
      <w:pPr>
        <w:jc w:val="center"/>
        <w:rPr>
          <w:rFonts w:ascii="Arial Black" w:hAnsi="Arial Black"/>
          <w:color w:val="EE0000"/>
          <w:sz w:val="20"/>
          <w:szCs w:val="20"/>
        </w:rPr>
      </w:pPr>
    </w:p>
    <w:p w14:paraId="1EA37F57" w14:textId="54C3CDEB" w:rsidR="002B73ED" w:rsidRDefault="002B73ED" w:rsidP="002B73ED">
      <w:pPr>
        <w:jc w:val="center"/>
        <w:rPr>
          <w:rFonts w:ascii="Arial Black" w:hAnsi="Arial Black"/>
          <w:color w:val="EE0000"/>
          <w:sz w:val="20"/>
          <w:szCs w:val="20"/>
        </w:rPr>
      </w:pPr>
    </w:p>
    <w:p w14:paraId="3DB09C7E" w14:textId="7D6F85BD" w:rsidR="002B73ED" w:rsidRDefault="005C48B3" w:rsidP="005C48B3">
      <w:pPr>
        <w:jc w:val="center"/>
        <w:rPr>
          <w:rFonts w:ascii="Arial Black" w:hAnsi="Arial Black"/>
          <w:color w:val="EE0000"/>
          <w:sz w:val="20"/>
          <w:szCs w:val="20"/>
        </w:rPr>
      </w:pPr>
      <w:r w:rsidRPr="005C48B3">
        <w:rPr>
          <w:rFonts w:ascii="Arial Black" w:hAnsi="Arial Black"/>
          <w:noProof/>
          <w:color w:val="EE0000"/>
          <w:sz w:val="20"/>
          <w:szCs w:val="20"/>
        </w:rPr>
        <w:drawing>
          <wp:inline distT="0" distB="0" distL="0" distR="0" wp14:anchorId="3A6AAE81" wp14:editId="623B589B">
            <wp:extent cx="2905125" cy="1206500"/>
            <wp:effectExtent l="0" t="0" r="9525" b="0"/>
            <wp:docPr id="101143525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35255" name="Picture 1" descr="A close up of a text&#10;&#10;AI-generated content may be incorrect."/>
                    <pic:cNvPicPr/>
                  </pic:nvPicPr>
                  <pic:blipFill>
                    <a:blip r:embed="rId10"/>
                    <a:stretch>
                      <a:fillRect/>
                    </a:stretch>
                  </pic:blipFill>
                  <pic:spPr>
                    <a:xfrm>
                      <a:off x="0" y="0"/>
                      <a:ext cx="2920049" cy="1212698"/>
                    </a:xfrm>
                    <a:prstGeom prst="rect">
                      <a:avLst/>
                    </a:prstGeom>
                  </pic:spPr>
                </pic:pic>
              </a:graphicData>
            </a:graphic>
          </wp:inline>
        </w:drawing>
      </w:r>
    </w:p>
    <w:p w14:paraId="60FC1273" w14:textId="77777777" w:rsidR="002B73ED" w:rsidRDefault="002B73ED" w:rsidP="002B73ED">
      <w:pPr>
        <w:jc w:val="center"/>
        <w:rPr>
          <w:rFonts w:ascii="Arial Black" w:hAnsi="Arial Black"/>
          <w:color w:val="EE0000"/>
          <w:sz w:val="20"/>
          <w:szCs w:val="20"/>
        </w:rPr>
      </w:pPr>
    </w:p>
    <w:p w14:paraId="6C178943" w14:textId="77777777" w:rsidR="00555908" w:rsidRDefault="00555908" w:rsidP="002B73ED">
      <w:pPr>
        <w:jc w:val="center"/>
        <w:rPr>
          <w:rFonts w:ascii="Arial Black" w:hAnsi="Arial Black"/>
          <w:color w:val="EE0000"/>
          <w:sz w:val="20"/>
          <w:szCs w:val="20"/>
        </w:rPr>
      </w:pPr>
    </w:p>
    <w:p w14:paraId="53795ACB" w14:textId="77777777" w:rsidR="00555908" w:rsidRDefault="00555908" w:rsidP="002B73ED">
      <w:pPr>
        <w:jc w:val="center"/>
        <w:rPr>
          <w:rFonts w:ascii="Arial Black" w:hAnsi="Arial Black"/>
          <w:color w:val="EE0000"/>
          <w:sz w:val="20"/>
          <w:szCs w:val="20"/>
        </w:rPr>
      </w:pPr>
    </w:p>
    <w:p w14:paraId="307688C6" w14:textId="77777777" w:rsidR="00555908" w:rsidRDefault="00555908" w:rsidP="002B73ED">
      <w:pPr>
        <w:jc w:val="center"/>
        <w:rPr>
          <w:rFonts w:ascii="Arial Black" w:hAnsi="Arial Black"/>
          <w:color w:val="EE0000"/>
          <w:sz w:val="20"/>
          <w:szCs w:val="20"/>
        </w:rPr>
      </w:pPr>
    </w:p>
    <w:p w14:paraId="4F5DC10D" w14:textId="77777777" w:rsidR="00555908" w:rsidRDefault="00555908" w:rsidP="002B73ED">
      <w:pPr>
        <w:jc w:val="center"/>
        <w:rPr>
          <w:rFonts w:ascii="Arial Black" w:hAnsi="Arial Black"/>
          <w:color w:val="EE0000"/>
          <w:sz w:val="20"/>
          <w:szCs w:val="20"/>
        </w:rPr>
      </w:pPr>
    </w:p>
    <w:p w14:paraId="289F0E17" w14:textId="77777777" w:rsidR="00555908" w:rsidRDefault="00555908" w:rsidP="002B73ED">
      <w:pPr>
        <w:jc w:val="center"/>
        <w:rPr>
          <w:rFonts w:ascii="Arial Black" w:hAnsi="Arial Black"/>
          <w:color w:val="EE0000"/>
          <w:sz w:val="20"/>
          <w:szCs w:val="20"/>
        </w:rPr>
      </w:pPr>
    </w:p>
    <w:p w14:paraId="1D01C68C" w14:textId="77777777" w:rsidR="00555908" w:rsidRDefault="00555908" w:rsidP="002B73ED">
      <w:pPr>
        <w:jc w:val="center"/>
        <w:rPr>
          <w:rFonts w:ascii="Arial Black" w:hAnsi="Arial Black"/>
          <w:color w:val="EE0000"/>
          <w:sz w:val="20"/>
          <w:szCs w:val="20"/>
        </w:rPr>
      </w:pPr>
    </w:p>
    <w:p w14:paraId="4A8AA990" w14:textId="77777777" w:rsidR="00555908" w:rsidRPr="002B73ED" w:rsidRDefault="00555908" w:rsidP="002B73ED">
      <w:pPr>
        <w:jc w:val="center"/>
        <w:rPr>
          <w:rFonts w:ascii="Arial Black" w:hAnsi="Arial Black"/>
          <w:color w:val="EE0000"/>
          <w:sz w:val="20"/>
          <w:szCs w:val="20"/>
        </w:rPr>
      </w:pPr>
    </w:p>
    <w:sectPr w:rsidR="00555908" w:rsidRPr="002B73ED" w:rsidSect="009D05E4">
      <w:footerReference w:type="defaul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C5D89" w14:textId="77777777" w:rsidR="00747488" w:rsidRDefault="00747488" w:rsidP="00B24760">
      <w:pPr>
        <w:spacing w:after="0" w:line="240" w:lineRule="auto"/>
      </w:pPr>
      <w:r>
        <w:separator/>
      </w:r>
    </w:p>
  </w:endnote>
  <w:endnote w:type="continuationSeparator" w:id="0">
    <w:p w14:paraId="61063C5C" w14:textId="77777777" w:rsidR="00747488" w:rsidRDefault="00747488" w:rsidP="00B24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DCC Display">
    <w:panose1 w:val="00000000000000000000"/>
    <w:charset w:val="00"/>
    <w:family w:val="auto"/>
    <w:pitch w:val="variable"/>
    <w:sig w:usb0="00000007" w:usb1="00000000" w:usb2="00000000" w:usb3="00000000" w:csb0="00000093" w:csb1="00000000"/>
  </w:font>
  <w:font w:name="SDCC Display Medium">
    <w:panose1 w:val="000000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DCC Sans">
    <w:panose1 w:val="000000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907730"/>
      <w:docPartObj>
        <w:docPartGallery w:val="Page Numbers (Bottom of Page)"/>
        <w:docPartUnique/>
      </w:docPartObj>
    </w:sdtPr>
    <w:sdtEndPr>
      <w:rPr>
        <w:noProof/>
      </w:rPr>
    </w:sdtEndPr>
    <w:sdtContent>
      <w:p w14:paraId="741F7B1E" w14:textId="37C9B8D5" w:rsidR="00B24760" w:rsidRDefault="00B247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DD747B" w14:textId="77777777" w:rsidR="00B24760" w:rsidRDefault="00B24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CD8F7" w14:textId="77777777" w:rsidR="00747488" w:rsidRDefault="00747488" w:rsidP="00B24760">
      <w:pPr>
        <w:spacing w:after="0" w:line="240" w:lineRule="auto"/>
      </w:pPr>
      <w:r>
        <w:separator/>
      </w:r>
    </w:p>
  </w:footnote>
  <w:footnote w:type="continuationSeparator" w:id="0">
    <w:p w14:paraId="3FC1CFD5" w14:textId="77777777" w:rsidR="00747488" w:rsidRDefault="00747488" w:rsidP="00B247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1B"/>
    <w:rsid w:val="0001564C"/>
    <w:rsid w:val="00051E9A"/>
    <w:rsid w:val="000D30C5"/>
    <w:rsid w:val="00142E1B"/>
    <w:rsid w:val="001619C7"/>
    <w:rsid w:val="001703F0"/>
    <w:rsid w:val="00184EF9"/>
    <w:rsid w:val="001B1E65"/>
    <w:rsid w:val="001F1967"/>
    <w:rsid w:val="0024727D"/>
    <w:rsid w:val="00253DC6"/>
    <w:rsid w:val="0028668D"/>
    <w:rsid w:val="002B73ED"/>
    <w:rsid w:val="00304E6B"/>
    <w:rsid w:val="003336B0"/>
    <w:rsid w:val="00352DFC"/>
    <w:rsid w:val="004A31C6"/>
    <w:rsid w:val="00506C85"/>
    <w:rsid w:val="00555908"/>
    <w:rsid w:val="00584133"/>
    <w:rsid w:val="005C48B3"/>
    <w:rsid w:val="006165F1"/>
    <w:rsid w:val="00670887"/>
    <w:rsid w:val="006B69FF"/>
    <w:rsid w:val="006B6AB0"/>
    <w:rsid w:val="006C0D47"/>
    <w:rsid w:val="006D2DD0"/>
    <w:rsid w:val="007203AD"/>
    <w:rsid w:val="00747488"/>
    <w:rsid w:val="007639D8"/>
    <w:rsid w:val="0079659E"/>
    <w:rsid w:val="007A1F88"/>
    <w:rsid w:val="007E0B91"/>
    <w:rsid w:val="007F2654"/>
    <w:rsid w:val="007F5402"/>
    <w:rsid w:val="00804D7C"/>
    <w:rsid w:val="00815CC7"/>
    <w:rsid w:val="00883F01"/>
    <w:rsid w:val="008D523E"/>
    <w:rsid w:val="008E46C2"/>
    <w:rsid w:val="00903185"/>
    <w:rsid w:val="00912D1B"/>
    <w:rsid w:val="00913492"/>
    <w:rsid w:val="00922264"/>
    <w:rsid w:val="0093698D"/>
    <w:rsid w:val="00956805"/>
    <w:rsid w:val="00981BA8"/>
    <w:rsid w:val="009D05E4"/>
    <w:rsid w:val="009D73B8"/>
    <w:rsid w:val="00A47076"/>
    <w:rsid w:val="00A76FAA"/>
    <w:rsid w:val="00A859B6"/>
    <w:rsid w:val="00A9744D"/>
    <w:rsid w:val="00AC38AF"/>
    <w:rsid w:val="00B141AC"/>
    <w:rsid w:val="00B24760"/>
    <w:rsid w:val="00B3015E"/>
    <w:rsid w:val="00B35476"/>
    <w:rsid w:val="00B67135"/>
    <w:rsid w:val="00C3593F"/>
    <w:rsid w:val="00CA4B03"/>
    <w:rsid w:val="00CE4046"/>
    <w:rsid w:val="00D26CB9"/>
    <w:rsid w:val="00D5357F"/>
    <w:rsid w:val="00D616FD"/>
    <w:rsid w:val="00E16CF3"/>
    <w:rsid w:val="00E23725"/>
    <w:rsid w:val="00E92494"/>
    <w:rsid w:val="00F02AF2"/>
    <w:rsid w:val="00F30346"/>
    <w:rsid w:val="00F72937"/>
    <w:rsid w:val="00FB653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9992B"/>
  <w15:chartTrackingRefBased/>
  <w15:docId w15:val="{199F23E3-A763-40D3-9753-42673F0C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68D"/>
  </w:style>
  <w:style w:type="paragraph" w:styleId="Heading1">
    <w:name w:val="heading 1"/>
    <w:basedOn w:val="Normal"/>
    <w:next w:val="Normal"/>
    <w:link w:val="Heading1Char"/>
    <w:uiPriority w:val="9"/>
    <w:qFormat/>
    <w:rsid w:val="00142E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2E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2E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2E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2E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2E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2E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2E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2E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2E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2E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2E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2E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2E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2E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2E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2E1B"/>
    <w:rPr>
      <w:rFonts w:eastAsiaTheme="majorEastAsia" w:cstheme="majorBidi"/>
      <w:color w:val="272727" w:themeColor="text1" w:themeTint="D8"/>
    </w:rPr>
  </w:style>
  <w:style w:type="paragraph" w:styleId="Title">
    <w:name w:val="Title"/>
    <w:basedOn w:val="Normal"/>
    <w:next w:val="Normal"/>
    <w:link w:val="TitleChar"/>
    <w:uiPriority w:val="10"/>
    <w:qFormat/>
    <w:rsid w:val="00142E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2E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2E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2E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2E1B"/>
    <w:pPr>
      <w:spacing w:before="160"/>
      <w:jc w:val="center"/>
    </w:pPr>
    <w:rPr>
      <w:i/>
      <w:iCs/>
      <w:color w:val="404040" w:themeColor="text1" w:themeTint="BF"/>
    </w:rPr>
  </w:style>
  <w:style w:type="character" w:customStyle="1" w:styleId="QuoteChar">
    <w:name w:val="Quote Char"/>
    <w:basedOn w:val="DefaultParagraphFont"/>
    <w:link w:val="Quote"/>
    <w:uiPriority w:val="29"/>
    <w:rsid w:val="00142E1B"/>
    <w:rPr>
      <w:i/>
      <w:iCs/>
      <w:color w:val="404040" w:themeColor="text1" w:themeTint="BF"/>
    </w:rPr>
  </w:style>
  <w:style w:type="paragraph" w:styleId="ListParagraph">
    <w:name w:val="List Paragraph"/>
    <w:basedOn w:val="Normal"/>
    <w:uiPriority w:val="34"/>
    <w:qFormat/>
    <w:rsid w:val="00142E1B"/>
    <w:pPr>
      <w:ind w:left="720"/>
      <w:contextualSpacing/>
    </w:pPr>
  </w:style>
  <w:style w:type="character" w:styleId="IntenseEmphasis">
    <w:name w:val="Intense Emphasis"/>
    <w:basedOn w:val="DefaultParagraphFont"/>
    <w:uiPriority w:val="21"/>
    <w:qFormat/>
    <w:rsid w:val="00142E1B"/>
    <w:rPr>
      <w:i/>
      <w:iCs/>
      <w:color w:val="0F4761" w:themeColor="accent1" w:themeShade="BF"/>
    </w:rPr>
  </w:style>
  <w:style w:type="paragraph" w:styleId="IntenseQuote">
    <w:name w:val="Intense Quote"/>
    <w:basedOn w:val="Normal"/>
    <w:next w:val="Normal"/>
    <w:link w:val="IntenseQuoteChar"/>
    <w:uiPriority w:val="30"/>
    <w:qFormat/>
    <w:rsid w:val="00142E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2E1B"/>
    <w:rPr>
      <w:i/>
      <w:iCs/>
      <w:color w:val="0F4761" w:themeColor="accent1" w:themeShade="BF"/>
    </w:rPr>
  </w:style>
  <w:style w:type="character" w:styleId="IntenseReference">
    <w:name w:val="Intense Reference"/>
    <w:basedOn w:val="DefaultParagraphFont"/>
    <w:uiPriority w:val="32"/>
    <w:qFormat/>
    <w:rsid w:val="00142E1B"/>
    <w:rPr>
      <w:b/>
      <w:bCs/>
      <w:smallCaps/>
      <w:color w:val="0F4761" w:themeColor="accent1" w:themeShade="BF"/>
      <w:spacing w:val="5"/>
    </w:rPr>
  </w:style>
  <w:style w:type="paragraph" w:styleId="Header">
    <w:name w:val="header"/>
    <w:basedOn w:val="Normal"/>
    <w:link w:val="HeaderChar"/>
    <w:uiPriority w:val="99"/>
    <w:unhideWhenUsed/>
    <w:rsid w:val="00B24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760"/>
  </w:style>
  <w:style w:type="paragraph" w:styleId="Footer">
    <w:name w:val="footer"/>
    <w:basedOn w:val="Normal"/>
    <w:link w:val="FooterChar"/>
    <w:uiPriority w:val="99"/>
    <w:unhideWhenUsed/>
    <w:rsid w:val="00B24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760"/>
  </w:style>
  <w:style w:type="table" w:styleId="TableGrid">
    <w:name w:val="Table Grid"/>
    <w:basedOn w:val="TableNormal"/>
    <w:uiPriority w:val="39"/>
    <w:rsid w:val="002B7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cid:image002.png@01DBF4C7.0FD86230"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964</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Riordan</dc:creator>
  <cp:keywords/>
  <dc:description/>
  <cp:lastModifiedBy>Steven Masterson</cp:lastModifiedBy>
  <cp:revision>3</cp:revision>
  <cp:lastPrinted>2025-11-19T09:26:00Z</cp:lastPrinted>
  <dcterms:created xsi:type="dcterms:W3CDTF">2025-11-18T15:58:00Z</dcterms:created>
  <dcterms:modified xsi:type="dcterms:W3CDTF">2025-11-19T10:02:00Z</dcterms:modified>
</cp:coreProperties>
</file>